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05:21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70" text:style-name="Internet_20_link" text:visited-style-name="Visited_20_Internet_20_Link">
              <text:span text:style-name="ListLabel_20_28">
                <text:span text:style-name="T8">1 Verminderen energieverspilling, een zaak van ons allemaal! (Progressief Woerden, 28 november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70"/>
        Verminderen energieverspilling, een zaak van ons allemaal! (Progressief Woerden, 28 november 2022)
        <text:bookmark-end text:name="7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15:36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D22076115 Beantwoording vragen Progressief Woerden | Verminderen energieverspilling, een zaak van ons allemaal!
              <text:span text:style-name="T3"/>
            </text:p>
            <text:p text:style-name="P7"/>
          </table:table-cell>
          <table:table-cell table:style-name="Table4.A2" office:value-type="string">
            <text:p text:style-name="P8">28-11-2022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326,80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6115-Beantwoording-vragen-Progressief-Woerden-Verminderen-energieverspilling-een-zaak-van-ons-allemaal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6" meta:character-count="553" meta:non-whitespace-character-count="50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1117224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1117224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