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p text:style-name="Standard">
        <text:a xlink:type="simple" xlink:href="#48" text:style-name="Internet_20_link" text:visited-style-name="Visited_20_Internet_20_Link">
          <text:span text:style-name="ListLabel_20_28">
            <text:span text:style-name="T8">1 Openbaarmaking documenten Ferm Werk n.a.v. </text:span>
          </text:span>
        </text:a>
      </text:p>
      <text:list text:style-name="WW8Num1">
        <text:list-item>
          <text:p text:style-name="P2" loext:marker-style-name="T5">
            <text:a xlink:type="simple" xlink:href="#48" text:style-name="Internet_20_link" text:visited-style-name="Visited_20_Internet_20_Link">
              <text:span text:style-name="ListLabel_20_28">
                <text:span text:style-name="T8">
                  <text:s/>
                  Woo-verzoeken (Woerden&amp;amp;Democratie, 16 januari 2023)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8"/>
        Openbaarmaking documenten Ferm Werk n.a.v. 
        <text:s/>
        Woo-verzoeken (Woerden&amp;amp;Democratie, 16 januari 2023)
        <text:bookmark-end text:name="4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17-10-2024 15:22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| Memo openbaarmaking documenten Ferm Werk n.a.v. Woo-verzoeken
              <text:span text:style-name="T3"/>
            </text:p>
            <text:p text:style-name="P7"/>
          </table:table-cell>
          <table:table-cell table:style-name="Table4.A2" office:value-type="string">
            <text:p text:style-name="P8">16-01-2023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158,26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Woerden-Democratie-Memo-openbaarmaking-documenten-Ferm-Werk-n-a-v-Woo-verzoek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D23090442 - Beantwoording Artikel 42-vragen Woerden&amp;amp;Democratie
              <text:span text:style-name="T3"/>
            </text:p>
            <text:p text:style-name="P7"/>
          </table:table-cell>
          <table:table-cell table:style-name="Table4.A2" office:value-type="string">
            <text:p text:style-name="P8">09-03-2023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502,40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90442-Beantwoording-Artikel-42-vragen-Woerden-Democrat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4" meta:word-count="82" meta:character-count="648" meta:non-whitespace-character-count="5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398798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398798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