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4" text:style-name="Internet_20_link" text:visited-style-name="Visited_20_Internet_20_Link">
              <text:span text:style-name="ListLabel_20_28">
                <text:span text:style-name="T8">1 Marktconsultatie voor mogelijke windenergie Reijerscop (Inwonersbelangen, 11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4"/>
        Marktconsultatie voor mogelijke windenergie Reijerscop (Inwonersbelangen, 11 september 2024)
        <text:bookmark-end text:name="7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11-09-2024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09-10-2024 10:53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over marktconsultatie voor mogelijke windenergie Reijerscop
              <text:span text:style-name="T3"/>
            </text:p>
            <text:p text:style-name="P7"/>
          </table:table-cell>
          <table:table-cell table:style-name="Table5.A2" office:value-type="string">
            <text:p text:style-name="P8">11-09-2024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258,34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over-marktconsultatie-voor-mogelijke-windenergie-Reijersc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over marktconsultatie voor mogelijke windenergie Reijerscop D24156572
              <text:span text:style-name="T3"/>
            </text:p>
            <text:p text:style-name="P7"/>
          </table:table-cell>
          <table:table-cell table:style-name="Table5.A2" office:value-type="string">
            <text:p text:style-name="P8">09-10-2024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199,42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over-marktconsultatie-voor-mogelijke-windenergie-Reijerscop-D2415657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Bijlage Marktconsultatie Wind gemeente Woerden
              <text:span text:style-name="T3"/>
            </text:p>
            <text:p text:style-name="P7"/>
          </table:table-cell>
          <table:table-cell table:style-name="Table5.A2" office:value-type="string">
            <text:p text:style-name="P8">09-10-2024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269,80 KB</text:p>
          </table:table-cell>
          <table:table-cell table:style-name="Table5.A2" office:value-type="string">
            <text:p text:style-name="P33">
              <text:a xlink:type="simple" xlink:href="http://gemeenteraad.woerden.nl//Stukken/Bijlage-Marktconsultatie-Wind-gemeente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9" meta:object-count="0" meta:page-count="2" meta:paragraph-count="44" meta:word-count="108" meta:character-count="854" meta:non-whitespace-character-count="7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1162777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1162777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