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91" text:style-name="Internet_20_link" text:visited-style-name="Visited_20_Internet_20_Link">
              <text:span text:style-name="ListLabel_20_28">
                <text:span text:style-name="T8">1 Lievaart - vervolg (Progressief Woerden, 22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91"/>
        Lievaart - vervolg (Progressief Woerden, 22 december 2023)
        <text:bookmark-end text:name="4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30-01-2024 16:16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Progressief Woerden Lievaart - vervolg
              <text:span text:style-name="T3"/>
            </text:p>
            <text:p text:style-name="P7"/>
          </table:table-cell>
          <table:table-cell table:style-name="Table4.A2" office:value-type="string">
            <text:p text:style-name="P8">22-12-2023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100,17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Progressief-Woerden-Lievaart-vervol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Progressief Woerden Lievaart - vervolg D24133574
              <text:span text:style-name="T3"/>
            </text:p>
            <text:p text:style-name="P7"/>
          </table:table-cell>
          <table:table-cell table:style-name="Table4.A2" office:value-type="string">
            <text:p text:style-name="P8">30-01-2024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194,23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Progressief-Woerden-Lievaart-vervolg-D2413357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1" meta:character-count="551" meta:non-whitespace-character-count="5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462908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462908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