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3" w:history="1">
        <w:r>
          <w:rPr>
            <w:rFonts w:ascii="Arial" w:hAnsi="Arial" w:eastAsia="Arial" w:cs="Arial"/>
            <w:color w:val="155CAA"/>
            <w:u w:val="single"/>
          </w:rPr>
          <w:t xml:space="preserve">1 Zienswijze (ontwerp) eerste bijgestelde begroting 2025 en begroting 2026-2029 ODRU en jaarstukken 2024 ODRU (25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3"/>
      <w:r w:rsidRPr="00A448AC">
        <w:rPr>
          <w:rFonts w:ascii="Arial" w:hAnsi="Arial" w:cs="Arial"/>
          <w:b/>
          <w:bCs/>
          <w:color w:val="303F4C"/>
          <w:lang w:val="en-US"/>
        </w:rPr>
        <w:t>Zienswijze (ontwerp) eerste bijgestelde begroting 2025 en begroting 2026-2029 ODRU en jaarstukken 2024 ODRU (25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13:58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(ontwerp) eerste bijgestelde begroting 2025 en begroting 2026-2029 ODRU en jaarstukken 2024 ODRU D25177423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jaarstukken 2024 ODRU-INT20.1011-2398 - WOE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 bijlage 1. Jaarstukken ODRU 2024-vastgesteld AB 10 april 2025 (definitief) met waarmerk incl verklaring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WOE - Aanbiedingsbrief (ontwerp) eerste bijgestelde begroting 2025 en begroting 2026-2029 ODRU-I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 bijlage 2 - (ontwerp) eerste bijgestelde begroting 2025 en begroting 2026-2029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699,00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Raadsbesluit Zienswijze (ontwerp) eerste bijgestelde begroting 2025 en begroting 2026-2029 ODRU en jaarstukken 2024 ODRU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Uitgaande brief aan de ODRU besluit raad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Zienswijze-ontwerp-eerste-bijgestelde-begroting-2025-en-begroting-2026-2029-ODRU-en-jaarstukken-2024-ODRU-D25177423.PDF" TargetMode="External" /><Relationship Id="rId25" Type="http://schemas.openxmlformats.org/officeDocument/2006/relationships/hyperlink" Target="http://gemeenteraad.woerden.nl//Stukken/Bijlage-1-Aanbiedingsbrief-jaarstukken-2024-ODRU-INT20-1011-2398-WOE.pdf" TargetMode="External" /><Relationship Id="rId26" Type="http://schemas.openxmlformats.org/officeDocument/2006/relationships/hyperlink" Target="http://gemeenteraad.woerden.nl//Stukken/Bij-bijlage-1-Jaarstukken-ODRU-2024-vastgesteld-AB-10-april-2025-definitief-met-waarmerk-incl-verklaring.pdf" TargetMode="External" /><Relationship Id="rId27" Type="http://schemas.openxmlformats.org/officeDocument/2006/relationships/hyperlink" Target="http://gemeenteraad.woerden.nl//Stukken/Bijlage-2-WOE-Aanbiedingsbrief-ontwerp-eerste-bijgestelde-begroting-2025-en-begroting-2026-2029-ODRU-I.pdf" TargetMode="External" /><Relationship Id="rId28" Type="http://schemas.openxmlformats.org/officeDocument/2006/relationships/hyperlink" Target="http://gemeenteraad.woerden.nl//Stukken/Bij-bijlage-2-ontwerp-eerste-bijgestelde-begroting-2025-en-begroting-2026-2029.pdf" TargetMode="External" /><Relationship Id="rId29" Type="http://schemas.openxmlformats.org/officeDocument/2006/relationships/hyperlink" Target="http://gemeenteraad.woerden.nl//Stukken/Bijlage-3-Raadsbesluit-Zienswijze-ontwerp-eerste-bijgestelde-begroting-2025-en-begroting-2026-2029-ODRU-en-jaarstukken-2024-ODRU.pdf" TargetMode="External" /><Relationship Id="rId36" Type="http://schemas.openxmlformats.org/officeDocument/2006/relationships/hyperlink" Target="http://gemeenteraad.woerden.nl//Stukken/Bijlage-4-Uitgaande-brief-aan-de-ODRU-besluit-raa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