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01:26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167" w:history="1">
        <w:r>
          <w:rPr>
            <w:rFonts w:ascii="Arial" w:hAnsi="Arial" w:eastAsia="Arial" w:cs="Arial"/>
            <w:color w:val="155CAA"/>
            <w:u w:val="single"/>
          </w:rPr>
          <w:t xml:space="preserve">1 Zienswijze jaarrek 2021, geact begroting 2022 en ontwbegroting 2023 VRU (27 mei 2022)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167"/>
      <w:r w:rsidRPr="00A448AC">
        <w:rPr>
          <w:rFonts w:ascii="Arial" w:hAnsi="Arial" w:cs="Arial"/>
          <w:b/>
          <w:bCs/>
          <w:color w:val="303F4C"/>
          <w:lang w:val="en-US"/>
        </w:rPr>
        <w:t>Zienswijze jaarrek 2021, geact begroting 2022 en ontwbegroting 2023 VRU (27 mei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14:37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D22058642 Raadsvoorstel - Zienswijze jaarrek 2021, geact begroting 2022 en ontwbegroting 2023 VRU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27-05-2022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8,28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D22058661 RB - Zienswijze jaarrekening 2021, geactualiseerde begroting 2022 en ontwerpbegroting 2023 VRU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13-06-2022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111,97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Vergaderingen/Gemeenteraad/2022/09-juni/20:00/D22058642-Raadsvoorstel-Zienswijze-jaarrek-2021-geact-begroting-2022-en-ontwbegroting-2023-VRU-1.pdf" TargetMode="External" /><Relationship Id="rId25" Type="http://schemas.openxmlformats.org/officeDocument/2006/relationships/hyperlink" Target="http://gemeenteraad.woerden.nl//Vergaderingen/Gemeenteraad/2022/09-juni/20:00/D22058661-RB-Zienswijze-jaarrekening-2021-geactualiseerde-begroting-2022-en-ontwerpbegroting-2023-VRU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