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0" w:history="1">
        <w:r>
          <w:rPr>
            <w:rFonts w:ascii="Arial" w:hAnsi="Arial" w:eastAsia="Arial" w:cs="Arial"/>
            <w:color w:val="155CAA"/>
            <w:u w:val="single"/>
          </w:rPr>
          <w:t xml:space="preserve">1 Zienswijze Voorgenomen oprichting ODU (3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0"/>
      <w:r w:rsidRPr="00A448AC">
        <w:rPr>
          <w:rFonts w:ascii="Arial" w:hAnsi="Arial" w:cs="Arial"/>
          <w:b/>
          <w:bCs/>
          <w:color w:val="303F4C"/>
          <w:lang w:val="en-US"/>
        </w:rPr>
        <w:t>Zienswijze Voorgenomen oprichting ODU (3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 16:12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voorgenomen oprichting ODU D24161566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voorgenomen oprichting ODU D24163930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GEWIJZIGD Bijlage 1. Zienswijze voorgenomen oprichting ODU D161656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OUD Bijlage 1. Zienswijze voorgenomen oprichting ODU D2416156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aan colleges, d.d. 24-10-2024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3a. Ontwerp Gemeenschappelijke regeling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3b. Artikelsgewijze toelichting bij ontwerp Gemeenschappelijke regeling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Richtingsplan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924,63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Rudimentaire begroting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995,62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Routekaart fase 2 'inrichten'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Stroomschema besluitvorming GR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Addendum AB vergadering 17-10-2024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Zienswijze-voorgenomen-oprichting-ODU-D24161566.pdf" TargetMode="External" /><Relationship Id="rId25" Type="http://schemas.openxmlformats.org/officeDocument/2006/relationships/hyperlink" Target="http://gemeenteraad.woerden.nl//Stukken/Raadsbesluit-Zienswijze-voorgenomen-oprichting-ODU-D24163930-ondertekend.pdf" TargetMode="External" /><Relationship Id="rId26" Type="http://schemas.openxmlformats.org/officeDocument/2006/relationships/hyperlink" Target="http://gemeenteraad.woerden.nl//Stukken/GEWIJZIGD-Zienswijze-voorgenomen-oprichting-ODU-D161656.pdf" TargetMode="External" /><Relationship Id="rId27" Type="http://schemas.openxmlformats.org/officeDocument/2006/relationships/hyperlink" Target="http://gemeenteraad.woerden.nl//Stukken/Bijlage-1-Zienswijze-voorgenomen-oprichting-ODU-D2416156.pdf" TargetMode="External" /><Relationship Id="rId28" Type="http://schemas.openxmlformats.org/officeDocument/2006/relationships/hyperlink" Target="http://gemeenteraad.woerden.nl//Stukken/Bijlage-2-Aanbiedingsbrief-aan-colleges-d-d-24-10-2024-D24160772.pdf" TargetMode="External" /><Relationship Id="rId29" Type="http://schemas.openxmlformats.org/officeDocument/2006/relationships/hyperlink" Target="http://gemeenteraad.woerden.nl//Stukken/Bijlage-3a-Ontwerp-Gemeenschappelijke-regeling-D24160772.pdf" TargetMode="External" /><Relationship Id="rId36" Type="http://schemas.openxmlformats.org/officeDocument/2006/relationships/hyperlink" Target="http://gemeenteraad.woerden.nl//Stukken/Bijlage-3b-Artikelsgewijze-toelichting-bij-ontwerp-Gemeenschappelijke-regeling.pdf" TargetMode="External" /><Relationship Id="rId37" Type="http://schemas.openxmlformats.org/officeDocument/2006/relationships/hyperlink" Target="http://gemeenteraad.woerden.nl//Stukken/Bijlage-4-Richtingsplan-D24160772.pdf" TargetMode="External" /><Relationship Id="rId38" Type="http://schemas.openxmlformats.org/officeDocument/2006/relationships/hyperlink" Target="http://gemeenteraad.woerden.nl//Stukken/Bijlage-5-Rudimentaire-begroting-D24160772.pdf" TargetMode="External" /><Relationship Id="rId39" Type="http://schemas.openxmlformats.org/officeDocument/2006/relationships/hyperlink" Target="http://gemeenteraad.woerden.nl//Stukken/Bijlage-6-Routekaart-fase-2-inrichten-D24160772.pdf" TargetMode="External" /><Relationship Id="rId40" Type="http://schemas.openxmlformats.org/officeDocument/2006/relationships/hyperlink" Target="http://gemeenteraad.woerden.nl//Stukken/Bijlage-7-Stroomschema-besluitvorming-GR-D24160772.pdf" TargetMode="External" /><Relationship Id="rId41" Type="http://schemas.openxmlformats.org/officeDocument/2006/relationships/hyperlink" Target="http://gemeenteraad.woerden.nl//Stukken/Bijlage-8-Addendum-AB-vergadering-17-10-2024-D2416077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