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1" w:history="1">
        <w:r>
          <w:rPr>
            <w:rFonts w:ascii="Arial" w:hAnsi="Arial" w:eastAsia="Arial" w:cs="Arial"/>
            <w:color w:val="155CAA"/>
            <w:u w:val="single"/>
          </w:rPr>
          <w:t xml:space="preserve">1 Zienswijze Gemeenschappelijke Regeling Oprichting en deelname Stichting Waarborgfonds Veiligheidsregio's (16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1"/>
      <w:r w:rsidRPr="00A448AC">
        <w:rPr>
          <w:rFonts w:ascii="Arial" w:hAnsi="Arial" w:cs="Arial"/>
          <w:b/>
          <w:bCs/>
          <w:color w:val="303F4C"/>
          <w:lang w:val="en-US"/>
        </w:rPr>
        <w:t>Zienswijze Gemeenschappelijke Regeling Oprichting en deelname Stichting Waarborgfonds Veiligheidsregio's (16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D23091392 - Raadsvoorstel Zienswijze Gemeenschappelijke Regeling Oprichting en deelname Stichting Waarborgfonds Veiligheidsregio's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272,02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D23091388 Raadsbesluit - Oprichting en deelname Stichting Waarborgfonds Veiligheidsregio's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3091392-Raadsvoorstel-Oprichting-en-deelname-Stichting-Waarborgfonds-Veiligheidsregio-s.pdf" TargetMode="External" /><Relationship Id="rId25" Type="http://schemas.openxmlformats.org/officeDocument/2006/relationships/hyperlink" Target="http://gemeenteraad.woerden.nl//Vergaderingen/Gemeenteraad/2023/20-april/20:00/Hamerstukken/D23091388-Raadsbesluit-Oprichting-en-deelname-Stichting-Waarborgfonds-Veiligheidsregio-s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