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70" text:style-name="Internet_20_link" text:visited-style-name="Visited_20_Internet_20_Link">
              <text:span text:style-name="ListLabel_20_28">
                <text:span text:style-name="T8">1 Vaststelling van MPG 2022, de bijlage Jaarschijven 2022, de bijlage Kredietaanvraag 2022-2023 (15 juni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70"/>
        Vaststelling van MPG 2022, de bijlage Jaarschijven 2022, de bijlage Kredietaanvraag 2022-2023 (15 juni 2022)
        <text:bookmark-end text:name="1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D22062765 Raadsvoorstel | Bekrachtiging geheimhouding op MPG 2022, de bijlage Jaarschijven 2022, de bijlage Kredietaanvraag 2022 – 2023
              <text:span text:style-name="T3"/>
            </text:p>
            <text:p text:style-name="P7"/>
          </table:table-cell>
          <table:table-cell table:style-name="Table4.A2" office:value-type="string">
            <text:p text:style-name="P8">15-06-2022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301,90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62765-Raadsvoorstel-Bekrachtiging-geheimhouding-op-MPG-2022-de-bijlage-Jaarschijven-2022-de-bijlage-Kredietaanvraag-2022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D22062767 Raadsvoorstel | Vaststelling van MPG 2022, de bijlage Jaarschijven 2022, de bijlage Kredietaanvraag 2022 – 2023
              <text:span text:style-name="T3"/>
            </text:p>
            <text:p text:style-name="P7"/>
          </table:table-cell>
          <table:table-cell table:style-name="Table4.A2" office:value-type="string">
            <text:p text:style-name="P8">16-06-2022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311,05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62767-Raadsvoorstel-Vaststelling-van-MPG-2022-de-bijlage-Jaarschijven-2022-de-bijlage-Kredietaanvraag-2022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D22062768 Raadsbesluit - Vaststellen MPG 2022
              <text:span text:style-name="T3"/>
            </text:p>
            <text:p text:style-name="P7"/>
          </table:table-cell>
          <table:table-cell table:style-name="Table4.A2" office:value-type="string">
            <text:p text:style-name="P8">16-06-2022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88,38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30-juni/20:00/D22062768-Raadsbesluit-Vaststellen-MPG-202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D22062767 Raadsvoorstel - Vaststelling van MPG 2022, de bijlage Jaarschijven 2022, de bijlage Kredietaanvraag 2022 – 2023
              <text:span text:style-name="T3"/>
            </text:p>
            <text:p text:style-name="P7"/>
          </table:table-cell>
          <table:table-cell table:style-name="Table4.A2" office:value-type="string">
            <text:p text:style-name="P8">20-06-2022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311,62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30-juni/20:00/D22062767-RV-Vaststelling-van-MPG-2022-de-bijlage-Jaarschijven-2022-de-bijlage-Kredietaanvraag-2022-20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D22062767 RV - Vaststelling van MPG 2022, de bijlage Jaarschijven 2022, de bijlage Kredietaanvraag 2022 – 2023
              <text:span text:style-name="T3"/>
            </text:p>
            <text:p text:style-name="P7"/>
          </table:table-cell>
          <table:table-cell table:style-name="Table4.A2" office:value-type="string">
            <text:p text:style-name="P8">20-06-2022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311,62 KB</text:p>
          </table:table-cell>
          <table:table-cell table:style-name="Table4.A2" office:value-type="string">
            <text:p text:style-name="P33">
              <text:a xlink:type="simple" xlink:href="http://gemeenteraad.woerden.nl//Vergaderingen/Auditcommissie/2022/29-juni/20:00/D22062767-RV-Vaststelling-van-MPG-2022-de-bijlage-Jaarschijven-2022-de-bijlage-Kredietaanvraag-2022-2023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D22062768 RB - Vaststellen MPG 2022
              <text:span text:style-name="T3"/>
            </text:p>
            <text:p text:style-name="P7"/>
          </table:table-cell>
          <table:table-cell table:style-name="Table4.A2" office:value-type="string">
            <text:p text:style-name="P8">08-07-2022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112,92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6-juli/20:00/D22062768-RB-Vaststellen-MPG-202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5" meta:object-count="0" meta:page-count="2" meta:paragraph-count="57" meta:word-count="175" meta:character-count="1179" meta:non-whitespace-character-count="10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1623286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1623286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