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2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68" text:style-name="Internet_20_link" text:visited-style-name="Visited_20_Internet_20_Link">
              <text:span text:style-name="ListLabel_20_28">
                <text:span text:style-name="T8">1 Vaststellen Verordening Groene Hart Pas maatschappelijke participatie voor minima gemeente Woerden 2025 (14 november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68"/>
        Vaststellen Verordening Groene Hart Pas maatschappelijke participatie voor minima gemeente Woerden 2025 (14 november 2024)
        <text:bookmark-end text:name="76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14-11-2024 12:40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Vaststellen Verordening Groene Hart Pas maatschappelijke participatie voor minima gemeente Woerden 2025 D24159448
              <text:span text:style-name="T3"/>
            </text:p>
            <text:p text:style-name="P7"/>
          </table:table-cell>
          <table:table-cell table:style-name="Table4.A2" office:value-type="string">
            <text:p text:style-name="P8">14-11-2024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181,50 KB</text:p>
          </table:table-cell>
          <table:table-cell table:style-name="Table4.A2" office:value-type="string">
            <text:p text:style-name="P33">
              <text:a xlink:type="simple" xlink:href="http://gemeenteraad.woerden.nl//Stukken/Raadsvoorstel-Vaststellen-Verordening-Groene-Hart-Pas-maatschappelijke-participatie-voor-minima-gemeente-Woerden-2025-D2415944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Vaststellen Verordening Groene Hart Pas maatschappelijke participatie voor minima gemeente Woerden 2025 D24159450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20-12-2024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155,66 KB</text:p>
          </table:table-cell>
          <table:table-cell table:style-name="Table4.A2" office:value-type="string">
            <text:p text:style-name="P33">
              <text:a xlink:type="simple" xlink:href="http://gemeenteraad.woerden.nl//Stukken/Raadsbesluit-Vaststellen-Verordening-GHP-maatschappelijke-participatie-voor-minima-2025-D24159450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Nadere regels Groene Hart Pas maatschappelijke participatie voor minima gemeente Woerden 2025 D24155037
              <text:span text:style-name="T3"/>
            </text:p>
            <text:p text:style-name="P7"/>
          </table:table-cell>
          <table:table-cell table:style-name="Table4.A2" office:value-type="string">
            <text:p text:style-name="P8">14-11-2024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115,30 KB</text:p>
          </table:table-cell>
          <table:table-cell table:style-name="Table4.A2" office:value-type="string">
            <text:p text:style-name="P33">
              <text:a xlink:type="simple" xlink:href="http://gemeenteraad.woerden.nl//Stukken/Bijlage-1-Nadere-regels-Groene-Hart-Pas-maatschappelijke-participatie-voor-minima-gemeente-Woerden-2025-D24155037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2. Advies Participatieraad Woerden D24157660
              <text:span text:style-name="T3"/>
            </text:p>
            <text:p text:style-name="P7"/>
          </table:table-cell>
          <table:table-cell table:style-name="Table4.A2" office:value-type="string">
            <text:p text:style-name="P8">14-11-2024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120,72 KB</text:p>
          </table:table-cell>
          <table:table-cell table:style-name="Table4.A2" office:value-type="string">
            <text:p text:style-name="P33">
              <text:a xlink:type="simple" xlink:href="http://gemeenteraad.woerden.nl//Stukken/Bijlage-2-Advies-Participatieraad-Woerden-D2415766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3. Reactie college op advies Participatieraad Woerden D24158594
              <text:span text:style-name="T3"/>
            </text:p>
            <text:p text:style-name="P7"/>
          </table:table-cell>
          <table:table-cell table:style-name="Table4.A2" office:value-type="string">
            <text:p text:style-name="P8">14-11-2024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149,79 KB</text:p>
          </table:table-cell>
          <table:table-cell table:style-name="Table4.A2" office:value-type="string">
            <text:p text:style-name="P33">
              <text:a xlink:type="simple" xlink:href="http://gemeenteraad.woerden.nl//Stukken/Bijlage-3-Reactie-college-op-advies-Participatieraad-Woerden-D24158594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3" meta:object-count="0" meta:page-count="2" meta:paragraph-count="51" meta:word-count="151" meta:character-count="1112" meta:non-whitespace-character-count="101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673189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673189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