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64" text:style-name="Internet_20_link" text:visited-style-name="Visited_20_Internet_20_Link">
              <text:span text:style-name="ListLabel_20_28">
                <text:span text:style-name="T8">1 Uitgangspuntennotitie Landelijk gebied (10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64"/>
        Uitgangspuntennotitie Landelijk gebied (10 maart 2025)
        <text:bookmark-end text:name="86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10-03-2025 15:29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Uitgangspuntennotitie Landelijk gebied D25171718
              <text:span text:style-name="T3"/>
            </text:p>
            <text:p text:style-name="P7"/>
          </table:table-cell>
          <table:table-cell table:style-name="Table4.A2" office:value-type="string">
            <text:p text:style-name="P8">10-03-2025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218,59 KB</text:p>
          </table:table-cell>
          <table:table-cell table:style-name="Table4.A2" office:value-type="string">
            <text:p text:style-name="P33">
              <text:a xlink:type="simple" xlink:href="http://gemeenteraad.woerden.nl//Stukken/Raadsvoorstel-Uitgangspuntennotitie-Landelijk-gebied-D251717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Uitgangspuntennotitie Landelijk gebied D25171719
              <text:span text:style-name="T3"/>
            </text:p>
            <text:p text:style-name="P7"/>
          </table:table-cell>
          <table:table-cell table:style-name="Table4.A2" office:value-type="string">
            <text:p text:style-name="P8">10-03-2025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91,07 KB</text:p>
          </table:table-cell>
          <table:table-cell table:style-name="Table4.A2" office:value-type="string">
            <text:p text:style-name="P33">
              <text:a xlink:type="simple" xlink:href="http://gemeenteraad.woerden.nl//Stukken/Raadsbesluit-Uitgangspuntennotitie-Landelijk-gebied-D2517171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Uitgangspuntennotitie Landelijk gebied D25172788
              <text:span text:style-name="T3"/>
            </text:p>
            <text:p text:style-name="P7"/>
          </table:table-cell>
          <table:table-cell table:style-name="Table4.A2" office:value-type="string">
            <text:p text:style-name="P8">10-03-2025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2,93 MB</text:p>
          </table:table-cell>
          <table:table-cell table:style-name="Table4.A2" office:value-type="string">
            <text:p text:style-name="P33">
              <text:a xlink:type="simple" xlink:href="http://gemeenteraad.woerden.nl//Stukken/Bijlage-1-Uitgangspuntennotitie-Landelijk-gebied-D2517278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78" meta:character-count="591" meta:non-whitespace-character-count="5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1922800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1922800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