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92" text:style-name="Internet_20_link" text:visited-style-name="Visited_20_Internet_20_Link">
              <text:span text:style-name="ListLabel_20_28">
                <text:span text:style-name="T8">1 Startnotitie uitbreiding parkeerregulering (13 okt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92"/>
        Startnotitie uitbreiding parkeerregulering (13 okt 2023)
        <text:bookmark-end text:name="3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17-11-2023 16:03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Startnotitie uitbreiding Parkeerregulering - D23116277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139,85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Startnotitie-uitbreiding-Parkeerregulering-D2311627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Startnotitie - Uitbreiding Parkeerregulering Woerden - D23121138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383,54 KB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1-Startnotitie-Uitbreiding-Parkeerregulering-Woerden-D2312113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Raadsbesluit Startnotitie uitbreiding parkeerregulering - D23120334
              <text:span text:style-name="T3"/>
            </text:p>
            <text:p text:style-name="P7"/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99,81 KB</text:p>
          </table:table-cell>
          <table:table-cell table:style-name="Table4.A2" office:value-type="string">
            <text:p text:style-name="P33">
              <text:a xlink:type="simple" xlink:href="http://gemeenteraad.woerden.nl//Stukken/Raadsbesluit/Bijlage-2-Raadsbesluit-Startnotitie-uitbreiding-parkeerregulering-D2312033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3. Kadernota Parkeerbeleid 2021 - D23121063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13-10-2023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18,92 MB</text:p>
          </table:table-cell>
          <table:table-cell table:style-name="Table4.A2" office:value-type="string">
            <text:p text:style-name="P33">
              <text:a xlink:type="simple" xlink:href="http://gemeenteraad.woerden.nl//Stukken/Overige-bijlagen/Bijlage-3-Kadernota-Parkeerbeleid-2021-D2312106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98" meta:character-count="717" meta:non-whitespace-character-count="66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1278628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1278628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