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82" text:style-name="Internet_20_link" text:visited-style-name="Visited_20_Internet_20_Link">
              <text:span text:style-name="ListLabel_20_28">
                <text:span text:style-name="T8">1 Programmabegroting 2024-2027 Woerden (29 sep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2"/>
        Programmabegroting 2024-2027 Woerden (29 sep 2023)
        <text:bookmark-end text:name="3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04-06-2025 10:59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D23119866 Raadsvoorstel - Programmabegroting 2024-2027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242,47 KB</text:p>
          </table:table-cell>
          <table:table-cell table:style-name="Table4.A2" office:value-type="string">
            <text:p text:style-name="P33">
              <text:a xlink:type="simple" xlink:href="http://gemeenteraad.woerden.nl//Stukken/Raadvoorstel/D23119866-Raadsvoorstel-Programmabegroting-2024-2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D23119998 Raadsbesluit - Programmabegroting 2024-2027 Woerden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96,46 KB</text:p>
          </table:table-cell>
          <table:table-cell table:style-name="Table4.A2" office:value-type="string">
            <text:p text:style-name="P33">
              <text:a xlink:type="simple" xlink:href="http://gemeenteraad.woerden.nl//Stukken/Raadsbesluit/D23119998-Raadsbesluit-Programmabegroting-2024-2027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(geamendeerd) - Programmabegroting 2024-2027 Woerden D119998 -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09-11-2023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9-november/16:00/Eerste-termijn-raad-Raadsvoorstel-Programmabegroting-2024-2027-1/Raadsbesluit-geamendeerd-Programmabegroting-2024-2027-Woerden-D119998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D23120850 Programmabegroting 2024-2027 Woerden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2,29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D23120850-Programmabegroting-2024-2027-Woer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Antwoorden Technische vragen begroting 2024 - 2027 (aangepast 24-10-2023)
              <text:span text:style-name="T3"/>
            </text:p>
            <text:p text:style-name="P7"/>
          </table:table-cell>
          <table:table-cell table:style-name="Table4.A2" office:value-type="string">
            <text:p text:style-name="P8">24-10-2023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444,51 KB</text:p>
          </table:table-cell>
          <table:table-cell table:style-name="Table4.A2" office:value-type="string">
            <text:p text:style-name="P33">
              <text:a xlink:type="simple" xlink:href="http://gemeenteraad.woerden.nl//Stukken/Vragen-van-raadsleden/Antwoorden-Technische-vragen-begroting-2024-2027-aangepast-24-10-20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Antwoorden Technische vragen begroting 2024 - 2027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441,19 KB</text:p>
          </table:table-cell>
          <table:table-cell table:style-name="Table4.A2" office:value-type="string">
            <text:p text:style-name="P33">
              <text:a xlink:type="simple" xlink:href="http://gemeenteraad.woerden.nl//Stukken/Vragen-van-raadsleden/Antwoorden-Technische-vragen-begroting-2024-2027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bij antwoord op technische vraag 17 (Investeringen 2018-2022)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520,59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17-Investeringen-2018-20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bij antwoord op technische vraag 42 (verloop Kadernota - Begroting)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230,46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42-verloop-Kadernota-Begroting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bij antwoord op technische vraag 43 (investeringen 2023)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188,41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43-investeringen-20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bij antwoord op technische vraag 49 (rijksmiddelen energietransitie)
              <text:span text:style-name="T3"/>
            </text:p>
            <text:p text:style-name="P7"/>
          </table:table-cell>
          <table:table-cell table:style-name="Table4.A2" office:value-type="string">
            <text:p text:style-name="P8">23-10-2023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88,02 KB</text:p>
          </table:table-cell>
          <table:table-cell table:style-name="Table4.A2" office:value-type="string">
            <text:p text:style-name="P33">
              <text:a xlink:type="simple" xlink:href="http://gemeenteraad.woerden.nl//Stukken/Bijlage-bij-antwoord-op-technische-vraag-49-rijksmiddelen-energietransitie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3" meta:object-count="0" meta:page-count="2" meta:paragraph-count="81" meta:word-count="182" meta:character-count="1274" meta:non-whitespace-character-count="11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1280750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1280750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