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1" w:history="1">
        <w:r>
          <w:rPr>
            <w:rFonts w:ascii="Arial" w:hAnsi="Arial" w:eastAsia="Arial" w:cs="Arial"/>
            <w:color w:val="155CAA"/>
            <w:u w:val="single"/>
          </w:rPr>
          <w:t xml:space="preserve">1 Proces Maatschappelijke Agenda 2023-2027 en verlenging Maatschappelijke Agenda 2019-2022 (27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1"/>
      <w:r w:rsidRPr="00A448AC">
        <w:rPr>
          <w:rFonts w:ascii="Arial" w:hAnsi="Arial" w:cs="Arial"/>
          <w:b/>
          <w:bCs/>
          <w:color w:val="303F4C"/>
          <w:lang w:val="en-US"/>
        </w:rPr>
        <w:t>Proces Maatschappelijke Agenda 2023-2027 en verlenging Maatschappelijke Agenda 2019-2022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D22074754 Raadsvoorstel - Proces Maatschappelijke Agenda 2023-2027 en verlenging Maatschappelijke Agenda 2019-2022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D22075640 Raadsbesluit - Proces Maatschappelijke Agenda 2023-2027 en verlenging Maatschappelijke Agenda 2019-2022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3-november/19:00/Geen-titel-opgegeven-5/D22074754-Raadsvoorstel-Proces-Maatschappelijke-Agenda-2023-2027-en-verlenging-Maatschappelijke-Agenda-2019-2022-1.pdf" TargetMode="External" /><Relationship Id="rId25" Type="http://schemas.openxmlformats.org/officeDocument/2006/relationships/hyperlink" Target="http://gemeenteraad.woerden.nl//Vergaderingen/Thema-avond/2022/08-december/20:00/Raadsvoorstel-Proces-Maatschappelijke-Agenda-2023-2027-en-verlenging-Maatschappelijke-Agenda-2019-2022-politieke-bespreking/D22075640-RB-Proces-Maatschappelijke-Agenda-2023-2027-en-verlenging-Maatschappelijke-Agenda-2019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