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55" text:style-name="Internet_20_link" text:visited-style-name="Visited_20_Internet_20_Link">
              <text:span text:style-name="ListLabel_20_28">
                <text:span text:style-name="T8">1 Ontwerpbegroting 2023-2026 Ferm Werk (12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55"/>
        Ontwerpbegroting 2023-2026 Ferm Werk (12 mei 2022)
        <text:bookmark-end text:name="1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(9)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D22059627 Raadsvoorstel | Ontwerpbegroting 2023-2026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12-05-2022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59627-Raadsvoorstel-Ontwerpbegroting-2023-2026-Ferm-Werk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D22059627 RV - Ontwerpbegroting 2023-2026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12-05-2022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431,37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5-mei/20:00/D22059627-RV-Ontwerpbegroting-2023-2026-Ferm-Werk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D22059716 RB - Ontwerpbegroting 2023-2026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12-05-2022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92,62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5-mei/20:00/D22059716-RB-Ontwerpbegroting-2023-2026-Ferm-Werk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D22059622 Bijlage 1 - Aanbiedingsbrief ontwerpbegroting 2023-2026 Ferm Werk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12-05-2022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82,84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5-mei/20:00/D22059622-Bijlage-1-Aanbiedingsbrief-ontwerpbegroting-2023-2026-Ferm-Werk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D22059627 RV - Ontwerpbegroting 2023-2026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431,37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59627-RV-Ontwerpbegroting-2023-2026-Ferm-Werk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D22059716 RB - Ontwerpbegroting 2023-2026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92,62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59716-RB-Ontwerpbegroting-2023-2026-Ferm-Werk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D22059622 Bijlage 1 - Aanbiedingsbrief ontwerpbegroting 2023-2026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82,84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59622-Bijlage-1-Aanbiedingsbrief-ontwerpbegroting-2023-2026-Ferm-Werk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D22059627 Raadsvoorstel - Zienswijze ontwerpbegroting 2023-2026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59627-Raadsvoorstel-Ontwerpbegroting-2023-2026-Ferm-Werk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D22059716 RB - Ontwerpbegroting 2023-2026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13-06-2022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108,98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59716-RB-Ontwerpbegroting-2023-2026-Ferm-Werk-2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21" meta:object-count="0" meta:page-count="2" meta:paragraph-count="75" meta:word-count="168" meta:character-count="1122" meta:non-whitespace-character-count="10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926291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926291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