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13" w:history="1">
        <w:r>
          <w:rPr>
            <w:rFonts w:ascii="Arial" w:hAnsi="Arial" w:eastAsia="Arial" w:cs="Arial"/>
            <w:color w:val="155CAA"/>
            <w:u w:val="single"/>
          </w:rPr>
          <w:t xml:space="preserve">1 Jaarstukken 2023, ontwerpbegroting 2025 en geactualiseerde begroting 2024 Veiligheidsregio Utrecht (VRU) (25 april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13"/>
      <w:r w:rsidRPr="00A448AC">
        <w:rPr>
          <w:rFonts w:ascii="Arial" w:hAnsi="Arial" w:cs="Arial"/>
          <w:b/>
          <w:bCs/>
          <w:color w:val="303F4C"/>
          <w:lang w:val="en-US"/>
        </w:rPr>
        <w:t>Jaarstukken 2023, ontwerpbegroting 2025 en geactualiseerde begroting 2024 Veiligheidsregio Utrecht (VRU) (25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 12:20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Jaarstukken 2023, ontwerpbegroting 2025 en geactualiseerde begroting 2024 VRU D24137646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Jaarstukken 2023, ontwerpbegroting 2025 en geactualiseerde begroting VRU D24137615 -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VRU D24137629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274,12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Zienswijzenota kaders 2025 en geactualiseerde begroting 2024 VRU D24139078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276,55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Infographic jaaroverzicht 2023 D24139076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Jaarstukken 2023 VRU D24137630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Ontwerpbegroting 2025, geactualiseerde begroting 2024 D24137633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Jaarstukken-2023-ontwerpbegroting-2025-en-geactualiseerde-begroting-2024-VRU-D24137646.pdf" TargetMode="External" /><Relationship Id="rId25" Type="http://schemas.openxmlformats.org/officeDocument/2006/relationships/hyperlink" Target="http://gemeenteraad.woerden.nl//Stukken/Raadsbesluit/Raadsbesluit-Jaarstukken-2023-ontwerpbegroting-2025-en-geact-begroting-VRU-D24137615-ondertekend.pdf" TargetMode="External" /><Relationship Id="rId26" Type="http://schemas.openxmlformats.org/officeDocument/2006/relationships/hyperlink" Target="http://gemeenteraad.woerden.nl//Stukken/Bijlage-1-Aanbiedingsbrief-VRU-D24137629.pdf" TargetMode="External" /><Relationship Id="rId27" Type="http://schemas.openxmlformats.org/officeDocument/2006/relationships/hyperlink" Target="http://gemeenteraad.woerden.nl//Stukken/Bijlage-2-Zienswijzenota-kaders-2025-en-geactualiseerde-begroting-2024-VRU-D24139078.pdf" TargetMode="External" /><Relationship Id="rId28" Type="http://schemas.openxmlformats.org/officeDocument/2006/relationships/hyperlink" Target="http://gemeenteraad.woerden.nl//Stukken/Bijlage-3-Infographic-jaaroverzicht-2023-D24139076.pdf" TargetMode="External" /><Relationship Id="rId29" Type="http://schemas.openxmlformats.org/officeDocument/2006/relationships/hyperlink" Target="http://gemeenteraad.woerden.nl//Stukken/Bijlage-4-Jaarstukken-2023-VRU-D24137630.pdf" TargetMode="External" /><Relationship Id="rId36" Type="http://schemas.openxmlformats.org/officeDocument/2006/relationships/hyperlink" Target="http://gemeenteraad.woerden.nl//Stukken/Bijlage-5-Ontwerpbegroting-2025-geactualiseerde-begroting-2024-D2413763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