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12.5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Woerden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08-06-2025 00:35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Raadsvoorstellen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348" w:history="1">
        <w:r>
          <w:rPr>
            <w:rFonts w:ascii="Arial" w:hAnsi="Arial" w:eastAsia="Arial" w:cs="Arial"/>
            <w:color w:val="155CAA"/>
            <w:u w:val="single"/>
          </w:rPr>
          <w:t xml:space="preserve">1 Instellen raadswerkgroep Organisatieontwikkeling Vervolg (29 aug 2023)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348"/>
      <w:r w:rsidRPr="00A448AC">
        <w:rPr>
          <w:rFonts w:ascii="Arial" w:hAnsi="Arial" w:cs="Arial"/>
          <w:b/>
          <w:bCs/>
          <w:color w:val="303F4C"/>
          <w:lang w:val="en-US"/>
        </w:rPr>
        <w:t>Instellen raadswerkgroep Organisatieontwikkeling Vervolg (29 aug 2023)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12-09-2023 16:41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(3)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D23117663 Raadsvoorstel | Instellen raadswerkgroep Organisatieontwikkeling Vervolg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29-08-2023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212,70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Amendement - Gefaseerde investering integrale organisatieontwikkeling vanuit een visie signed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29-08-2023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194,09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D23117664 Raadsbesluit - Instellen raadswerkgroep Organisatieontwikkeling Vervolg - ondertekend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09-11-2023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126,83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://gemeenteraad.woerden.nl//stukken/D23117663-Raadsvoorstel-Instellen-raadswerkgroep-Organisatieontwikkeling-Vervolg.pdf" TargetMode="External" /><Relationship Id="rId25" Type="http://schemas.openxmlformats.org/officeDocument/2006/relationships/hyperlink" Target="http://gemeenteraad.woerden.nl//stukken/Amendement-Gefaseerde-investering-integrale-organisatieontwikkeling-vanuit-een-visie-signed-1.pdf" TargetMode="External" /><Relationship Id="rId26" Type="http://schemas.openxmlformats.org/officeDocument/2006/relationships/hyperlink" Target="http://gemeenteraad.woerden.nl//stukken/D23117664-Raadsbesluit-Instellen-raadswerkgroep-Organisatieontwikkeling-Vervolg-ondertekend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