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1" w:history="1">
        <w:r>
          <w:rPr>
            <w:rFonts w:ascii="Arial" w:hAnsi="Arial" w:eastAsia="Arial" w:cs="Arial"/>
            <w:color w:val="155CAA"/>
            <w:u w:val="single"/>
          </w:rPr>
          <w:t xml:space="preserve">1 Initiatief Woerden helpt Syrië - n.a.v. aardbeving in Turkije en Syrië (23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1"/>
      <w:r w:rsidRPr="00A448AC">
        <w:rPr>
          <w:rFonts w:ascii="Arial" w:hAnsi="Arial" w:cs="Arial"/>
          <w:b/>
          <w:bCs/>
          <w:color w:val="303F4C"/>
          <w:lang w:val="en-US"/>
        </w:rPr>
        <w:t>Initiatief Woerden helpt Syrië - n.a.v. aardbeving in Turkije en Syrië (23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D23094569 - RV Initiatief Woerden helpt Syrië - n.a.v. aardbeving in Syrië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Raadsvoorstel - Initiatief Woerden helpt Syrië - n.a.v. aardbeving in Syrië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Raadsbesluit - Initiatief Woerden helpt Syrie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initiatief-Woerden-helpt-Syrie.pdf" TargetMode="External" /><Relationship Id="rId25" Type="http://schemas.openxmlformats.org/officeDocument/2006/relationships/hyperlink" Target="http://gemeenteraad.woerden.nl//stukken/D23094569-Raadsvoorstel-Initiatief-Woerden-helpt-Syrie-n-a-v-aardbeving-in-Syrie-en-Turkije.pdf" TargetMode="External" /><Relationship Id="rId26" Type="http://schemas.openxmlformats.org/officeDocument/2006/relationships/hyperlink" Target="http://gemeenteraad.woerden.nl//Vergaderingen/Gemeenteraad/2023/30-maart/20:00/Hamerstukken/D23094672-Raadsbesluit-Initiatief-Woerden-helpt-Syrie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