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6" text:style-name="Internet_20_link" text:visited-style-name="Visited_20_Internet_20_Link">
              <text:span text:style-name="ListLabel_20_28">
                <text:span text:style-name="T8">1 Herijken Bestemmingsreserves (24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6"/>
        Herijken Bestemmingsreserves (24 november 2023)
        <text:bookmark-end text:name="4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24-11-2023 14:30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Herijken Bestemmingsreserves D23125524
              <text:span text:style-name="T3"/>
            </text:p>
            <text:p text:style-name="P7"/>
          </table:table-cell>
          <table:table-cell table:style-name="Table4.A2" office:value-type="string">
            <text:p text:style-name="P8">24-11-2023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254,16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Herijken-Bestemmingsreserves-D231255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Herijken Bestemmingsreserves D23125850
              <text:span text:style-name="T3"/>
            </text:p>
            <text:p text:style-name="P7"/>
          </table:table-cell>
          <table:table-cell table:style-name="Table4.A2" office:value-type="string">
            <text:p text:style-name="P8">24-11-2023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99,85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Herijken-Bestemmingsreserves-D2312585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Kerngegevens per reserve D23125849
              <text:span text:style-name="T3"/>
            </text:p>
            <text:p text:style-name="P7"/>
          </table:table-cell>
          <table:table-cell table:style-name="Table4.A2" office:value-type="string">
            <text:p text:style-name="P8">24-11-2023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182,44 KB</text:p>
          </table:table-cell>
          <table:table-cell table:style-name="Table4.A2" office:value-type="string">
            <text:p text:style-name="P33">
              <text:a xlink:type="simple" xlink:href="http://gemeenteraad.woerden.nl//Stukken/Bijlage-1-Kerngegevens-per-reserve-D2312584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4" meta:character-count="545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