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52" text:style-name="Internet_20_link" text:visited-style-name="Visited_20_Internet_20_Link">
              <text:span text:style-name="ListLabel_20_28">
                <text:span text:style-name="T8">1 De heer I.J.P. (Ivo) van der Tol te benoemen als lid van de auditcommissie (24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52"/>
        De heer I.J.P. (Ivo) van der Tol te benoemen als lid van de auditcommissie (24 maart 2023)
        <text:bookmark-end text:name="2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D23095316 Raadsvoorstel - de heer I.J.P. (Ivo) van der Tol te benoemen als lid van de auditcommissie
              <text:span text:style-name="T3"/>
            </text:p>
            <text:p text:style-name="P7"/>
          </table:table-cell>
          <table:table-cell table:style-name="Table4.A2" office:value-type="string">
            <text:p text:style-name="P8">24-03-2023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260,74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30-maart/20:00/Hamerstukken/D23095316-Raadsvoorstel-de-heer-I-J-P-Ivo-van-der-Tol-te-benoemen-als-lid-van-de-auditcommiss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D23095316 RV - de heer I.J.P. (Ivo) van der Tol te benoemen als lid van de auditcommissie
              <text:span text:style-name="T3"/>
            </text:p>
            <text:p text:style-name="P7"/>
          </table:table-cell>
          <table:table-cell table:style-name="Table4.A2" office:value-type="string">
            <text:p text:style-name="P8">29-03-2023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174,31 KB</text:p>
          </table:table-cell>
          <table:table-cell table:style-name="Table4.A2" office:value-type="string">
            <text:p text:style-name="P33">
              <text:a xlink:type="simple" xlink:href="http://gemeenteraad.woerden.nl//stukken/D23095316-RV-de-heer-I-J-P-Ivo-van-der-Tol-te-benoemen-als-lid-van-de-auditcommiss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D23091356 Raadsbesluit - Benoeming Ivo van der Tol als lid auditcommissie signed
              <text:span text:style-name="T3"/>
            </text:p>
            <text:p text:style-name="P7"/>
          </table:table-cell>
          <table:table-cell table:style-name="Table4.A2" office:value-type="string">
            <text:p text:style-name="P8">06-04-2023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105,36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30-maart/20:00/Hamerstukken/D23091356-Raadsbesluit-Benoeming-Ivo-van-der-Tol-als-lid-auditcommissie-signe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30" meta:character-count="753" meta:non-whitespace-character-count="6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1024079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1024079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