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7" w:history="1">
        <w:r>
          <w:rPr>
            <w:rFonts w:ascii="Arial" w:hAnsi="Arial" w:eastAsia="Arial" w:cs="Arial"/>
            <w:color w:val="155CAA"/>
            <w:u w:val="single"/>
          </w:rPr>
          <w:t xml:space="preserve">1 D22059348 Raadsvoorstel | Benoeming voorzitters, leden diverse commissies en (plaatsvervangend) lid Algemeen Bestuur Ferm Werk (22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7"/>
      <w:r w:rsidRPr="00A448AC">
        <w:rPr>
          <w:rFonts w:ascii="Arial" w:hAnsi="Arial" w:cs="Arial"/>
          <w:b/>
          <w:bCs/>
          <w:color w:val="303F4C"/>
          <w:lang w:val="en-US"/>
        </w:rPr>
        <w:t>D22059348 Raadsvoorstel | Benoeming voorzitters, leden diverse commissies en (plaatsvervangend) lid Algemeen Bestuur Ferm Werk (22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D22059348 Raadsvoorstel | Benoeming voorzitters, leden diverse commissies en (plaatsvervangend) lid Algemeen Bestuur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D22059347 RB - Benoeming voorzitters, leden diverse commissies en (plaatsvervangend) lid Algemeen Bestuur FW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8-april/20:00/D22059348-RV-Benoeming-voorzitters-leden-diverse-commissies-en-plaatsvervangend-lid-Algemeen-Bestuur-FW.pdf" TargetMode="External" /><Relationship Id="rId25" Type="http://schemas.openxmlformats.org/officeDocument/2006/relationships/hyperlink" Target="http://gemeenteraad.woerden.nl//Vergaderingen/Gemeenteraad/2022/28-april/20:00/D22059347-RB-Benoeming-voorzitters-leden-diverse-commissies-en-plaatsvervangend-lid-Algemeen-Bestuur-FW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