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52" text:style-name="Internet_20_link" text:visited-style-name="Visited_20_Internet_20_Link">
              <text:span text:style-name="ListLabel_20_28">
                <text:span text:style-name="T8">1 Bestemmingsplan Stationsgebied Bouwveld B - hoek Minkemalaan en Beneluxlaan (28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52"/>
        Bestemmingsplan Stationsgebied Bouwveld B - hoek Minkemalaan en Beneluxlaan (28 februari 2024)
        <text:bookmark-end text:name="55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28-02-2024 15:07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Bestemmingsplan Stationsgebied Bouwveld B - hoek Minkemalaan en Beneluxlaan D24135522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237,66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Bestemmingsplan-Stationsgebied-Bouwveld-B-hoek-Minkemalaan-en-Beneluxlaan-D24135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BP Stationsgebied Bouwveld B - hoek Minkemalaan en Beneluxlaan D24136240 -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119,79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BP-Stationsgebied-Bouwveld-B-hoek-Minkemalaan-en-Beneluxlaan-D24136240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Ontwerpbestemmingsplan Stationsgebied Bouwveld B - hoek Minkemalaan en Beneluxlaan - verbeelding D24136244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221,21 KB</text:p>
          </table:table-cell>
          <table:table-cell table:style-name="Table4.A2" office:value-type="string">
            <text:p text:style-name="P33">
              <text:a xlink:type="simple" xlink:href="http://gemeenteraad.woerden.nl//Stukken/Bijlage-2-Ontwerpbestemmingsplan-Stationsgebied-Bouwveld-B-hoek-Minkemalaan-en-Beneluxlaan-verbeelding-D2413624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Ontwerpbestemmingsplan Stationsgebied Bouwveld B - hoek Minkemalaan en Beneluxlaan - regels D24136247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1,52 MB</text:p>
          </table:table-cell>
          <table:table-cell table:style-name="Table4.A2" office:value-type="string">
            <text:p text:style-name="P33">
              <text:a xlink:type="simple" xlink:href="http://gemeenteraad.woerden.nl//Stukken/Bijlage-3-Ontwerpbestemmingsplan-Stationsgebied-Bouwveld-B-hoek-Minkemalaan-en-Beneluxlaan-regels-D2413624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4. Ontwerpbestemmingsplan Stationsgebied Bouwveld B - hoek Minkemalaan en Beneluxlaan - bijlagen bij de regels D24136250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22,25 KB</text:p>
          </table:table-cell>
          <table:table-cell table:style-name="Table4.A2" office:value-type="string">
            <text:p text:style-name="P33">
              <text:a xlink:type="simple" xlink:href="http://gemeenteraad.woerden.nl//Stukken/Bijlage-4-Ontwerpbestemmingsplan-Stationsgebied-Bouwveld-B-hoek-Minkemalaan-en-Beneluxlaan-bijlagen-bij-de-regels-D2413625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5. Ontwerpbestemmingsplan Stationsgebied Bouwveld B - hoek Minkemalaan en Beneluxlaan - toelichting D24136251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8,73 MB</text:p>
          </table:table-cell>
          <table:table-cell table:style-name="Table4.A2" office:value-type="string">
            <text:p text:style-name="P33">
              <text:a xlink:type="simple" xlink:href="http://gemeenteraad.woerden.nl//Stukken/Bijlage-5-Ontwerpbestemmingsplan-Stationsgebied-Bouwveld-B-hoek-Minkemalaan-en-Beneluxlaan-toelichting-D2413625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6. Ontwerpbestemmingsplan Stationsgebied Bouwveld B - hoek Minkemalaan en Beneluxlaan - bijlagen bij de toelichting D24136252
              <text:span text:style-name="T3"/>
            </text:p>
            <text:p text:style-name="P7"/>
          </table:table-cell>
          <table:table-cell table:style-name="Table4.A2" office:value-type="string">
            <text:p text:style-name="P8">28-02-2024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51,49 MB</text:p>
          </table:table-cell>
          <table:table-cell table:style-name="Table4.A2" office:value-type="string">
            <text:p text:style-name="P33">
              <text:a xlink:type="simple" xlink:href="http://gemeenteraad.woerden.nl//Stukken/Bijlage-6-Ontwerpbestemmingsplan-Stationsgebied-Bouwveld-B-hoek-Minkemalaan-en-Beneluxlaan-bijlagen-bij-de-toelichting-D2413625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98" meta:character-count="1415" meta:non-whitespace-character-count="12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692568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692568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