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12" text:style-name="Internet_20_link" text:visited-style-name="Visited_20_Internet_20_Link">
              <text:span text:style-name="ListLabel_20_28">
                <text:span text:style-name="T8">1 Benoeming twee laden raad van toezicht Stichting Klasse (9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12"/>
        Benoeming twee laden raad van toezicht Stichting Klasse (9 november 2022)
        <text:bookmark-end text:name="2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D22076818 Raadsvoorstel | Benoeming twee leden raad van toezicht Stichting Klasse
              <text:span text:style-name="T3"/>
            </text:p>
            <text:p text:style-name="P7"/>
          </table:table-cell>
          <table:table-cell table:style-name="Table4.A2" office:value-type="string">
            <text:p text:style-name="P8">09-11-2022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831,47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6818-Raadsvoorstel-Benoeming-twee-leden-raad-van-toezicht-Stichting-Klass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D22076818 Raadsvoorstel - Benoeming twee leden raad van toezicht Stichting Klasse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831,47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1-december/19:00/Raadsvoorstel-Benoeming-twee-leden-raad-van-toezicht-Stichting-Klasse/D22076818-Raadsvoorstel-Benoeming-twee-leden-raad-van-toezicht-Stichting-Klasse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D22077289 Raadsbesluit - Benoeming twee leden raad van toezicht Stichting Klasse
              <text:span text:style-name="T3"/>
            </text:p>
            <text:p text:style-name="P7"/>
          </table:table-cell>
          <table:table-cell table:style-name="Table4.A2" office:value-type="string">
            <text:p text:style-name="P8">01-12-2022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108,28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7289-Raadsbesluit-Benoeming-twee-leden-raad-van-toezicht-Stichting-Klass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05" meta:character-count="692" meta:non-whitespace-character-count="6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919611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919611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