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21:26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57" text:style-name="Internet_20_link" text:visited-style-name="Visited_20_Internet_20_Link">
              <text:span text:style-name="ListLabel_20_28">
                <text:span text:style-name="T8">1 Aanwijzing Nila Polder als griffiemedewerker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57"/>
        Aanwijzing Nila Polder als griffiemedewerker
        <text:bookmark-end text:name="3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20-09-2023 17:07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D23115767 Raadsbesluit - Aanwijzing Nila Polder-Latupeirissa als griffiemedewerker signed
              <text:span text:style-name="T3"/>
            </text:p>
            <text:p text:style-name="P7"/>
          </table:table-cell>
          <table:table-cell table:style-name="Table4.A2" office:value-type="string">
            <text:p text:style-name="P8">20-09-2023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117,03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14-september/20:00/Aanwijzen-Nila-Polder-als-griffiemedewerker/D23115767-Raadsbesluit-Aanwijzing-Nila-Polder-Latupeirissa-als-griffiemedewerker-signe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D23115765 Raadsvoorstel - Aanwijzing Nila Polder-Latupeirissa
              <text:span text:style-name="T3"/>
            </text:p>
            <text:p text:style-name="P7"/>
          </table:table-cell>
          <table:table-cell table:style-name="Table4.A2" office:value-type="string">
            <text:p text:style-name="P8">04-09-2023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168,92 KB</text:p>
          </table:table-cell>
          <table:table-cell table:style-name="Table4.A2" office:value-type="string">
            <text:p text:style-name="P33">
              <text:a xlink:type="simple" xlink:href="http://gemeenteraad.woerden.nl//stukken/D23115765-Raadsvoorstel-Aanwijzing-Nila-Polder-Latupeirissa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D23115767 Raadsbesluit - Aanwijzing Nila Polder-Latupeirissa als griffiemedewerker
              <text:span text:style-name="T3"/>
            </text:p>
            <text:p text:style-name="P7"/>
          </table:table-cell>
          <table:table-cell table:style-name="Table4.A2" office:value-type="string">
            <text:p text:style-name="P8">12-09-2023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132,49 KB</text:p>
          </table:table-cell>
          <table:table-cell table:style-name="Table4.A2" office:value-type="string">
            <text:p text:style-name="P33">
              <text:a xlink:type="simple" xlink:href="http://gemeenteraad.woerden.nl//stukken/D23115767-Raadsbesluit-Aanwijzing-Nila-Polder-Latupeirissa-als-griffiemedewerk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3" meta:character-count="624" meta:non-whitespace-character-count="5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2049380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2049380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