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7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137" text:style-name="Internet_20_link" text:visited-style-name="Visited_20_Internet_20_Link">
              <text:span text:style-name="ListLabel_20_28">
                <text:span text:style-name="T8">1 Onderzoek rechtmatigheid van de verkiezingen, onderzoek geloofsbrieven en toelating nieuw gekozen raadsleden (29 maart 2023)</text:span>
              </text:span>
            </text:a>
          </text:p>
        </text:list-item>
        <text:list-item>
          <text:p text:style-name="P2">
            <text:a xlink:type="simple" xlink:href="#138" text:style-name="Internet_20_link" text:visited-style-name="Visited_20_Internet_20_Link">
              <text:span text:style-name="ListLabel_20_28">
                <text:span text:style-name="T8">2 Verklaring van geen bedenking ten behoeve van wijziging geluidswal Veldhuizen (30 maart 2022)</text:span>
              </text:span>
            </text:a>
          </text:p>
        </text:list-item>
        <text:list-item>
          <text:p text:style-name="P2">
            <text:a xlink:type="simple" xlink:href="#304" text:style-name="Internet_20_link" text:visited-style-name="Visited_20_Internet_20_Link">
              <text:span text:style-name="ListLabel_20_28">
                <text:span text:style-name="T8">3 Verordening werkgeverscommissie Woerden 2022 (23 maart 2022)</text:span>
              </text:span>
            </text:a>
          </text:p>
        </text:list-item>
        <text:list-item>
          <text:p text:style-name="P2" loext:marker-style-name="T5">
            <text:a xlink:type="simple" xlink:href="#136" text:style-name="Internet_20_link" text:visited-style-name="Visited_20_Internet_20_Link">
              <text:span text:style-name="ListLabel_20_28">
                <text:span text:style-name="T8">4 Wijze van afdoening ingekomen stukken 18 februari t/m 21 maart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7"/>
        Onderzoek rechtmatigheid van de verkiezingen, onderzoek geloofsbrieven en toelating nieuw gekozen raadsleden (29 maart 2023)
        <text:bookmark-end text:name="137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D22054412 Raadsvoorstel | Onderzoek rechtmatigheid van de verkiezingen, onderzoek geloofsbrieven en toelating nieuw gekozen raadsleden
              <text:span text:style-name="T3"/>
            </text:p>
            <text:p text:style-name="P7"/>
          </table:table-cell>
          <table:table-cell table:style-name="Table4.A2" office:value-type="string">
            <text:p text:style-name="P8">29-03-2022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224,44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9-maart/18:00/D22054412-RV-Onderzoek-rechtmatigheid-van-de-verkiezingen-onderzoek-geloofsbrieven-en-toelating-nieuw-gekozen-raadsle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D22054403 Raadsbesluit | Onderzoek rechtmatigheid van de verkiezingen, onderzoek geloofsbrieven en toelating nieuw gekozen raadsleden
              <text:span text:style-name="T3"/>
            </text:p>
            <text:p text:style-name="P7"/>
          </table:table-cell>
          <table:table-cell table:style-name="Table4.A2" office:value-type="string">
            <text:p text:style-name="P8">29-03-2022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142,00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9-maart/18:00/D22054403-RB-Onderzoek-rechtmatigheid-van-de-verkiezingen-onderzoek-geloofsbrieven-en-toelating-nieuw-gekozen-raadsle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D22054403 RB - Onderzoek rechtmatigheid van de verkiezingen, onderzoek geloofsbrieven en toelating nieuw gekozen raadsleden
              <text:span text:style-name="T3"/>
            </text:p>
            <text:p text:style-name="P7"/>
          </table:table-cell>
          <table:table-cell table:style-name="Table4.A2" office:value-type="string">
            <text:p text:style-name="P8">11-04-2022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136,52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9-maart/18:00/D22054403-RB-Onderzoek-rechtmatigheid-van-de-verkiezingen-onderzoek-geloofsbrieven-en-toelating-nieuw-gekozen-raadsled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38"/>
        Verklaring van geen bedenking ten behoeve van wijziging geluidswal Veldhuizen (30 maart 2022)
        <text:bookmark-end text:name="138"/>
      </text:h>
      <text:p text:style-name="P27">
        <draw:frame draw:style-name="fr2" draw:name="Image1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14:59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D22048042 Raadvoorstel | Verklaring van geen bedenking ten behoeve van wijziging geluidsscherm geluidswal Veldhuizen
              <text:span text:style-name="T3"/>
            </text:p>
            <text:p text:style-name="P7"/>
          </table:table-cell>
          <table:table-cell table:style-name="Table6.A2" office:value-type="string">
            <text:p text:style-name="P8">30-03-2022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65,37 MB</text:p>
          </table:table-cell>
          <table:table-cell table:style-name="Table6.A2" office:value-type="string">
            <text:p text:style-name="P33">
              <text:a xlink:type="simple" xlink:href="http://gemeenteraad.woerden.nl//stukken/Stukken-van-college-aan-raad/D22048042-Raadvoorstel-Verklaring-van-geen-bedenking-ten-behoeve-van-wijziging-geluidsscherm-geluidswal-Veldhuiz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D22048042 Raadsvoorstel | Verklaring van geen bedenking ten behoeve van wijziging geluidsscherm geluidswal Veldhuizen (exclusief bijlagen)
              <text:span text:style-name="T3"/>
            </text:p>
            <text:p text:style-name="P7"/>
          </table:table-cell>
          <table:table-cell table:style-name="Table6.A2" office:value-type="string">
            <text:p text:style-name="P8">06-04-2022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2,59 MB</text:p>
          </table:table-cell>
          <table:table-cell table:style-name="Table6.A2" office:value-type="string">
            <text:p text:style-name="P33">
              <text:a xlink:type="simple" xlink:href="http://gemeenteraad.woerden.nl//Vergaderingen/Agendacommissie/2022/07-april/19:00/D22048042-RV-Verklaring-van-geen-bedenking-ten-behoeve-van-wijziging-geluidsscherm-geluidswal-Veldhuizen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D22048042 Raadvoorstel | Verklaring van geen bedenking ten behoeve van wijziging geluidsscherm geluidswal Veldhuizen (inclusief bijlagen)
              <text:span text:style-name="T3"/>
            </text:p>
            <text:p text:style-name="P7">
              <text:soft-page-break/>
            </text:p>
          </table:table-cell>
          <table:table-cell table:style-name="Table6.A2" office:value-type="string">
            <text:p text:style-name="P8">06-04-2022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65,37 MB</text:p>
          </table:table-cell>
          <table:table-cell table:style-name="Table6.A2" office:value-type="string">
            <text:p text:style-name="P33">
              <text:a xlink:type="simple" xlink:href="http://gemeenteraad.woerden.nl//Vergaderingen/Agendacommissie/2022/07-april/19:00/D22048042-Raadvoorstel-Verklaring-van-geen-bedenking-ten-behoeve-van-wijziging-geluidsscherm-geluidswal-Veldhuizen-1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D22048042 Raadvoorstel | Verklaring van geen bedenking ten behoeve van wijziging geluidsscherm geluidswal Veldhuizen
              <text:span text:style-name="T3"/>
            </text:p>
            <text:p text:style-name="P7"/>
          </table:table-cell>
          <table:table-cell table:style-name="Table6.A2" office:value-type="string">
            <text:p text:style-name="P8">08-04-2022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65,37 MB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28-april/20:00/D22048042-Raadvoorstel-Verklaring-van-geen-bedenking-ten-behoeve-van-wijziging-geluidsscherm-geluidswal-Veldhuizen-2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D22051199 RB - Verklaring van geen bedenkingen t.b.v. wijziging geluidsscherm Veldhuizen
              <text:span text:style-name="T3"/>
            </text:p>
            <text:p text:style-name="P7"/>
          </table:table-cell>
          <table:table-cell table:style-name="Table6.A2" office:value-type="string">
            <text:p text:style-name="P8">10-05-2022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107,53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28-april/20:00/D22051199-RB-Verklaring-van-geen-bedenkingen-t-b-v-wijziging-geluidsscherm-Veldhuiz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04"/>
        Verordening werkgeverscommissie Woerden 2022 (23 maart 2022)
        <text:bookmark-end text:name="304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14:46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D22056170 Initiatiefvoorstel | Verordening werkgeverscommissie 2022 (merged)
              <text:span text:style-name="T3"/>
            </text:p>
            <text:p text:style-name="P7"/>
          </table:table-cell>
          <table:table-cell table:style-name="Table8.A2" office:value-type="string">
            <text:p text:style-name="P8">23-03-2022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375,26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30-maart/20:00/D22056170-IV-Werkgeverscommssie-Verordening-werkgeverscommissie-2022-merged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D22056166 Raadsbesluit - Verordening werkgeverscommissie Woerden 2022
              <text:span text:style-name="T3"/>
            </text:p>
            <text:p text:style-name="P7"/>
          </table:table-cell>
          <table:table-cell table:style-name="Table8.A2" office:value-type="string">
            <text:p text:style-name="P8">11-04-2022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106,43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30-maart/20:00/D22056166-Raadsbesluit-Verordening-werkgeverscommissie-Woerden-202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36"/>
        Wijze van afdoening ingekomen stukken 18 februari t/m 21 maart 2022
        <text:bookmark-end text:name="136"/>
      </text:h>
      <text:p text:style-name="P27">
        <draw:frame draw:style-name="fr2" draw:name="Image2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31-07-2023 16:04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D22056073 Raadsvoorstel wijze van afdoening ingekomen stukken 18 februari tm 21 maart 2022 (merged)
              <text:span text:style-name="T3"/>
            </text:p>
            <text:p text:style-name="P7"/>
          </table:table-cell>
          <table:table-cell table:style-name="Table10.A2" office:value-type="string">
            <text:p text:style-name="P8">29-03-2022</text:p>
          </table:table-cell>
          <table:table-cell table:style-name="Table10.A2" office:value-type="string">
            <text:p text:style-name="P6">
              <draw:frame draw:style-name="fr1" draw:name="Image2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297,27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29-maart/17:30/D22056073-Raadsvoorstel-wijze-van-afdoening-ingekomen-stukken-18-februari-tm-21-maart-2022-merged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8" meta:object-count="0" meta:page-count="4" meta:paragraph-count="129" meta:word-count="394" meta:character-count="2817" meta:non-whitespace-character-count="2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1795731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1795731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