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2" text:style-name="Internet_20_link" text:visited-style-name="Visited_20_Internet_20_Link">
              <text:span text:style-name="ListLabel_20_28">
                <text:span text:style-name="T8">1 Afwegingskader grootschalige duurzame energie (11 juni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2"/>
        Afwegingskader grootschalige duurzame energie (11 juni 2021)
        <text:bookmark-end text:name="8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27-01-2025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D210220762 RV - Afwegingskader grootschalige duurzame energie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4,20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D210220762-RV-Afwegingskader-grootschalige-duurzame-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D21022924 RB - Afwegingskader grootschalige duurzame energie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109,29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Raadsbesluit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D21022924 Geamendeerd Raadsbesluit - Afwegingskader
              <text:span text:style-name="T3"/>
            </text:p>
            <text:p text:style-name="P7"/>
          </table:table-cell>
          <table:table-cell table:style-name="Table4.A2" office:value-type="string">
            <text:p text:style-name="P8">19-07-2021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102,50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1/15-juli/17:00/D21022924-Geamendeerd-Raadsbesluit-Afwegingskad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1 Afwegingskader grootschalige duurzame energie versie 2 juni 2021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1,01 MB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-Afwegingskader-grootschalige-duurzame-energie-versie-2-jun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2 bijlage_restricties en thematische kaarten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13,40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2-bijlage-restricties-en-thematische-kaart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3 Bijlage stappenplan definitief v3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237,99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3-Bijlage-stappenplan-definitief-v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4 Nota van antwoord schriftelijke reacties v 2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4-Nota-van-antwoord-schriftelijke-reacties-v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5 Advies GGD regio Utrecht op RES Woerden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135,23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5-Advies-GGD-regio-Utrecht-op-RES-Woerden-AVG-proof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6 Rom integraal advies concept afwegingskader duurzame energie Woerden (AVG-pro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132,07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6-Rom-integraal-advies-concept-afwegingskader-duurzame-energie-Woerden-AVG-pro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7 Getekend Advies concept afwegingskader grootschalige duurzame energie Woerden (VRU A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470,33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7-Getekend-Advies-concept-afwegingskader-grootschalige-duurzame-energie-Woerden-VRU-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8 verslag 20210406 - 335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8-verslag-20210406-335-AVG-proo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8.1 Advies commissie rke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94,79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8-1-Advies-commissie-rke-AVG-proof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9 RES U16 rapport HR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87,23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9-RES-U16-rapport-HR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10 adviesGH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7,63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0-adviesGH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11 Tijdlijn en toelichting - samenhang beleidsdossiers energietransitie v 17 mei 2021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1-Tijdlijn-en-toelichting-samenhang-beleidsdossiers-energietransitie-v-17-mei-202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12 monitor-concept-res-een-analyse-van-de-concept-regionale-energie-strategieen_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1,31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2-monitor-concept-res-een-analyse-van-de-concept-regionale-energie-strategie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5" meta:object-count="0" meta:page-count="3" meta:paragraph-count="117" meta:word-count="250" meta:character-count="1671" meta:non-whitespace-character-count="1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1786869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1786869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