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93" text:style-name="Internet_20_link" text:visited-style-name="Visited_20_Internet_20_Link">
              <text:span text:style-name="ListLabel_20_28">
                <text:span text:style-name="T8">1 Woonprogramma 2025- 2029 'Woerden woont goed' (3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93"/>
        Woonprogramma 2025- 2029 'Woerden woont goed' (3 april 2025)
        <text:bookmark-end text:name="8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03-04-2025 11:23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Woonprogramma 2025- 2029 'Woerden woont goed' D25177381
              <text:span text:style-name="T3"/>
            </text:p>
            <text:p text:style-name="P7"/>
          </table:table-cell>
          <table:table-cell table:style-name="Table4.A2" office:value-type="string">
            <text:p text:style-name="P8">03-04-2025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177,27 KB</text:p>
          </table:table-cell>
          <table:table-cell table:style-name="Table4.A2" office:value-type="string">
            <text:p text:style-name="P33">
              <text:a xlink:type="simple" xlink:href="http://gemeenteraad.woerden.nl//Stukken/RIB-Woonprogramma-2025-2029-Woerden-woont-goed-D2517738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Woonprogramma Woerden woont goed! 2025 -2029 D25176822
              <text:span text:style-name="T3"/>
            </text:p>
            <text:p text:style-name="P7"/>
          </table:table-cell>
          <table:table-cell table:style-name="Table4.A2" office:value-type="string">
            <text:p text:style-name="P8">03-04-2025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3,99 MB</text:p>
          </table:table-cell>
          <table:table-cell table:style-name="Table4.A2" office:value-type="string">
            <text:p text:style-name="P33">
              <text:a xlink:type="simple" xlink:href="http://gemeenteraad.woerden.nl//Stukken/Bijlage-1-Woonprogramma-Woerden-woont-goed-2025-2029-D251768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Uitvoeringsagenda Woonprogramma Woerden woont goed! 2025-2029 D24151107
              <text:span text:style-name="T3"/>
            </text:p>
            <text:p text:style-name="P7"/>
          </table:table-cell>
          <table:table-cell table:style-name="Table4.A2" office:value-type="string">
            <text:p text:style-name="P8">03-04-2025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4.A2" office:value-type="string">
            <text:p text:style-name="P33">
              <text:a xlink:type="simple" xlink:href="http://gemeenteraad.woerden.nl//Stukken/Bijlage-2-Uitvoeringsagenda-Woonprogramma-Woerden-woont-goed-2025-2029-D2415110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Infographic Woonprogramma Woerden woont goed! 2025 - 2029 D25177381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03-04-2025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356,38 KB
            </text:p>
          </table:table-cell>
          <table:table-cell table:style-name="Table4.A2" office:value-type="string">
            <text:p text:style-name="P33">
              <text:a xlink:type="simple" xlink:href="http://gemeenteraad.woerden.nl//Stukken/Bijlage-3-Infographic-Woonprogramma-Woerden-woont-goed-2025-2029-D2517738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11" meta:character-count="741" meta:non-whitespace-character-count="6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1533950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1533950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