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77" text:style-name="Internet_20_link" text:visited-style-name="Visited_20_Internet_20_Link">
              <text:span text:style-name="ListLabel_20_28">
                <text:span text:style-name="T8">1 Stand van zaken Ontwikkelperspectief Novex Groene Hart (27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77"/>
        Stand van zaken Ontwikkelperspectief Novex Groene Hart (27 juni 2024)
        <text:bookmark-end text:name="6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27-06-2024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Stand van zaken Ontwikkelperspectief Novex Groene Hart D24148707
              <text:span text:style-name="T3"/>
            </text:p>
            <text:p text:style-name="P7"/>
          </table:table-cell>
          <table:table-cell table:style-name="Table4.A2" office:value-type="string">
            <text:p text:style-name="P8">27-06-2024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262,80 KB</text:p>
          </table:table-cell>
          <table:table-cell table:style-name="Table4.A2" office:value-type="string">
            <text:p text:style-name="P33">
              <text:a xlink:type="simple" xlink:href="http://gemeenteraad.woerden.nl//Stukken/RIB-Stand-van-zaken-Ontwikkelperspectief-Novex-Groene-Hart-D24148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Vastgesteld Ontwikkelperspectief 1.0 Groene Hart 2030 - D24148723
              <text:span text:style-name="T3"/>
            </text:p>
            <text:p text:style-name="P7"/>
          </table:table-cell>
          <table:table-cell table:style-name="Table4.A2" office:value-type="string">
            <text:p text:style-name="P8">27-06-2024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1,38 MB</text:p>
          </table:table-cell>
          <table:table-cell table:style-name="Table4.A2" office:value-type="string">
            <text:p text:style-name="P33">
              <text:a xlink:type="simple" xlink:href="http://gemeenteraad.woerden.nl//Stukken/Bijlage-1-Vastgesteld-Ontwikkelperspectief-1-0-Groene-Hart-2030-D241487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Toelichting verwerking reacties op concept-ontwikkelperspectief dd 6-12-2023 - D24148724
              <text:span text:style-name="T3"/>
            </text:p>
            <text:p text:style-name="P7"/>
          </table:table-cell>
          <table:table-cell table:style-name="Table4.A2" office:value-type="string">
            <text:p text:style-name="P8">27-06-2024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1,31 MB</text:p>
          </table:table-cell>
          <table:table-cell table:style-name="Table4.A2" office:value-type="string">
            <text:p text:style-name="P33">
              <text:a xlink:type="simple" xlink:href="http://gemeenteraad.woerden.nl//Stukken/Bijlage-2-Toelichting-verwerking-reacties-op-concept-ontwikkelperspectief-dd-6-12-2023-D241487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0" meta:character-count="687" meta:non-whitespace-character-count="6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