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16:30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55" text:style-name="Internet_20_link" text:visited-style-name="Visited_20_Internet_20_Link">
              <text:span text:style-name="ListLabel_20_28">
                <text:span text:style-name="T8">1 Proces herijking RES, ter inzage legging 'Herijking RES' (27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55"/>
        Proces herijking RES, ter inzage legging 'Herijking RES' (27 februari 2025)
        <text:bookmark-end text:name="8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27-02-2025 09:24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Proces herijking RES, ter inzage legging 'Herijking RES' D25170769
              <text:span text:style-name="T3"/>
            </text:p>
            <text:p text:style-name="P7"/>
          </table:table-cell>
          <table:table-cell table:style-name="Table4.A2" office:value-type="string">
            <text:p text:style-name="P8">27-02-2025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190,88 KB</text:p>
          </table:table-cell>
          <table:table-cell table:style-name="Table4.A2" office:value-type="string">
            <text:p text:style-name="P33">
              <text:a xlink:type="simple" xlink:href="http://gemeenteraad.woerden.nl//Stukken/RIB-Proces-herijking-RES-ter-inzage-legging-Herijking-RES-D2517076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Concept RES Herijking (online-versie) D25170663
              <text:span text:style-name="T3"/>
            </text:p>
            <text:p text:style-name="P7"/>
          </table:table-cell>
          <table:table-cell table:style-name="Table4.A2" office:value-type="string">
            <text:p text:style-name="P8">27-02-2025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309,61 KB</text:p>
          </table:table-cell>
          <table:table-cell table:style-name="Table4.A2" office:value-type="string">
            <text:p text:style-name="P33">
              <text:a xlink:type="simple" xlink:href="http://gemeenteraad.woerden.nl//Stukken/Bijlage-1-Concept-RES-Herijking-online-versie-D2517066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Concept RES Herijking (pdf versie) D25172719
              <text:span text:style-name="T3"/>
            </text:p>
            <text:p text:style-name="P7"/>
          </table:table-cell>
          <table:table-cell table:style-name="Table4.A2" office:value-type="string">
            <text:p text:style-name="P8">27-02-2025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6,27 MB</text:p>
          </table:table-cell>
          <table:table-cell table:style-name="Table4.A2" office:value-type="string">
            <text:p text:style-name="P33">
              <text:a xlink:type="simple" xlink:href="http://gemeenteraad.woerden.nl//Stukken/Bijlage-2-Concept-RES-Herijking-pdf-versie-D2517271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Concept RES Herijking (digitaal toegankelijke versie) D25172718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27-02-2025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16,80 MB
            </text:p>
          </table:table-cell>
          <table:table-cell table:style-name="Table4.A2" office:value-type="string">
            <text:p text:style-name="P33">
              <text:a xlink:type="simple" xlink:href="http://gemeenteraad.woerden.nl//Stukken/Bijlage-3-Concept-RES-Herijking-digitaal-toegankelijke-versie-D251727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4. PlanMER RES Herijking D25170669
              <text:span text:style-name="T3"/>
            </text:p>
            <text:p text:style-name="P7"/>
          </table:table-cell>
          <table:table-cell table:style-name="Table4.A2" office:value-type="string">
            <text:p text:style-name="P8">27-02-2025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112,80 KB</text:p>
          </table:table-cell>
          <table:table-cell table:style-name="Table4.A2" office:value-type="string">
            <text:p text:style-name="P33">
              <text:a xlink:type="simple" xlink:href="http://gemeenteraad.woerden.nl//Stukken/Bijlage-4-PlanMER-RES-Herijking-D2517066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5. Kennisgeving terinzagelegging D25171479
              <text:span text:style-name="T3"/>
            </text:p>
            <text:p text:style-name="P7"/>
          </table:table-cell>
          <table:table-cell table:style-name="Table4.A2" office:value-type="string">
            <text:p text:style-name="P8">27-02-2025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221,23 KB</text:p>
          </table:table-cell>
          <table:table-cell table:style-name="Table4.A2" office:value-type="string">
            <text:p text:style-name="P33">
              <text:a xlink:type="simple" xlink:href="http://gemeenteraad.woerden.nl//Stukken/Bijlage-5-Kennisgeving-terinzagelegging-D25171479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35" meta:character-count="899" meta:non-whitespace-character-count="8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1055506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1055506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