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20:39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83" text:style-name="Internet_20_link" text:visited-style-name="Visited_20_Internet_20_Link">
              <text:span text:style-name="ListLabel_20_28">
                <text:span text:style-name="T8">1 Evaluatie inburgering Woerden (4 juli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83"/>
        Evaluatie inburgering Woerden (4 juli 2024)
        <text:bookmark-end text:name="6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04-07-2024 10:53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Evaluatie inburgering Woerden D23119423
              <text:span text:style-name="T3"/>
            </text:p>
            <text:p text:style-name="P7"/>
          </table:table-cell>
          <table:table-cell table:style-name="Table4.A2" office:value-type="string">
            <text:p text:style-name="P8">04-07-2024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178,40 KB</text:p>
          </table:table-cell>
          <table:table-cell table:style-name="Table4.A2" office:value-type="string">
            <text:p text:style-name="P33">
              <text:a xlink:type="simple" xlink:href="http://gemeenteraad.woerden.nl//Stukken/RIB-Evaluatie-inburgering-Woerden-D231194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Evaluatie inburgering Woerden D24150537
              <text:span text:style-name="T3"/>
            </text:p>
            <text:p text:style-name="P7"/>
          </table:table-cell>
          <table:table-cell table:style-name="Table4.A2" office:value-type="string">
            <text:p text:style-name="P8">04-07-2024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255,47 KB</text:p>
          </table:table-cell>
          <table:table-cell table:style-name="Table4.A2" office:value-type="string">
            <text:p text:style-name="P33">
              <text:a xlink:type="simple" xlink:href="http://gemeenteraad.woerden.nl//Stukken/Bijlage-1-Evaluatie-inburgering-Woerden-D2415053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7" meta:character-count="458" meta:non-whitespace-character-count="4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1181501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1181501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