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52" w:history="1">
        <w:r>
          <w:rPr>
            <w:rFonts w:ascii="Arial" w:hAnsi="Arial" w:eastAsia="Arial" w:cs="Arial"/>
            <w:color w:val="155CAA"/>
            <w:u w:val="single"/>
          </w:rPr>
          <w:t xml:space="preserve">1 Zorgkosten jeugd (6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77" w:history="1">
        <w:r>
          <w:rPr>
            <w:rFonts w:ascii="Arial" w:hAnsi="Arial" w:eastAsia="Arial" w:cs="Arial"/>
            <w:color w:val="155CAA"/>
            <w:u w:val="single"/>
          </w:rPr>
          <w:t xml:space="preserve">2 Stand van zaken Ontwikkelperspectief Novex Groene Hart (27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74" w:history="1">
        <w:r>
          <w:rPr>
            <w:rFonts w:ascii="Arial" w:hAnsi="Arial" w:eastAsia="Arial" w:cs="Arial"/>
            <w:color w:val="155CAA"/>
            <w:u w:val="single"/>
          </w:rPr>
          <w:t xml:space="preserve">3 Jaarverslag 2023 en Uitvoeringsprogramma 2024 VTH (25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72" w:history="1">
        <w:r>
          <w:rPr>
            <w:rFonts w:ascii="Arial" w:hAnsi="Arial" w:eastAsia="Arial" w:cs="Arial"/>
            <w:color w:val="155CAA"/>
            <w:u w:val="single"/>
          </w:rPr>
          <w:t xml:space="preserve">4 Beleidsplan openbare verlichting gemeente Woerden stand van zaken &amp;amp; visie en doelen (24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69" w:history="1">
        <w:r>
          <w:rPr>
            <w:rFonts w:ascii="Arial" w:hAnsi="Arial" w:eastAsia="Arial" w:cs="Arial"/>
            <w:color w:val="155CAA"/>
            <w:u w:val="single"/>
          </w:rPr>
          <w:t xml:space="preserve">5 Noodopvang aan de Bleek in Woerden (24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66" w:history="1">
        <w:r>
          <w:rPr>
            <w:rFonts w:ascii="Arial" w:hAnsi="Arial" w:eastAsia="Arial" w:cs="Arial"/>
            <w:color w:val="155CAA"/>
            <w:u w:val="single"/>
          </w:rPr>
          <w:t xml:space="preserve">6 Vaststellen uitgifteprotocol en selectiecriteria voor kavels op de bedrijventerreinen Burgemeester van Zwietenweg in Woerden en Uitbreiding Putkop in Harmelen (19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65" w:history="1">
        <w:r>
          <w:rPr>
            <w:rFonts w:ascii="Arial" w:hAnsi="Arial" w:eastAsia="Arial" w:cs="Arial"/>
            <w:color w:val="155CAA"/>
            <w:u w:val="single"/>
          </w:rPr>
          <w:t xml:space="preserve">7 Bescherming bastions Torenwal - Hogewal (18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64" w:history="1">
        <w:r>
          <w:rPr>
            <w:rFonts w:ascii="Arial" w:hAnsi="Arial" w:eastAsia="Arial" w:cs="Arial"/>
            <w:color w:val="155CAA"/>
            <w:u w:val="single"/>
          </w:rPr>
          <w:t xml:space="preserve">8 Eindrapport evaluatie dienstverleningsovereenkomst Woerden - Oudewater (18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51" w:history="1">
        <w:r>
          <w:rPr>
            <w:rFonts w:ascii="Arial" w:hAnsi="Arial" w:eastAsia="Arial" w:cs="Arial"/>
            <w:color w:val="155CAA"/>
            <w:u w:val="single"/>
          </w:rPr>
          <w:t xml:space="preserve">9 Voortgang huisvesting statushouders (5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57" w:history="1">
        <w:r>
          <w:rPr>
            <w:rFonts w:ascii="Arial" w:hAnsi="Arial" w:eastAsia="Arial" w:cs="Arial"/>
            <w:color w:val="155CAA"/>
            <w:u w:val="single"/>
          </w:rPr>
          <w:t xml:space="preserve">10 Jaarverslag regionaal bureau leerplicht Utrecht Noordwest 2022-2023 (11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54" w:history="1">
        <w:r>
          <w:rPr>
            <w:rFonts w:ascii="Arial" w:hAnsi="Arial" w:eastAsia="Arial" w:cs="Arial"/>
            <w:color w:val="155CAA"/>
            <w:u w:val="single"/>
          </w:rPr>
          <w:t xml:space="preserve">11 KPI's archief- en informatiebeheer 2023 gemeente Woerden (10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50" w:history="1">
        <w:r>
          <w:rPr>
            <w:rFonts w:ascii="Arial" w:hAnsi="Arial" w:eastAsia="Arial" w:cs="Arial"/>
            <w:color w:val="155CAA"/>
            <w:u w:val="single"/>
          </w:rPr>
          <w:t xml:space="preserve">12 Jaarverantwoording kinderopvang 2023, gemeente Woerden (4 juni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52"/>
      <w:r w:rsidRPr="00A448AC">
        <w:rPr>
          <w:rFonts w:ascii="Arial" w:hAnsi="Arial" w:cs="Arial"/>
          <w:b/>
          <w:bCs/>
          <w:color w:val="303F4C"/>
          <w:lang w:val="en-US"/>
        </w:rPr>
        <w:t>Zorgkosten jeugd (6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12-07-2024 13:10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Zorgkosten jeugd D24147462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235,00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77"/>
      <w:r w:rsidRPr="00A448AC">
        <w:rPr>
          <w:rFonts w:ascii="Arial" w:hAnsi="Arial" w:cs="Arial"/>
          <w:b/>
          <w:bCs/>
          <w:color w:val="303F4C"/>
          <w:lang w:val="en-US"/>
        </w:rPr>
        <w:t>Stand van zaken Ontwikkelperspectief Novex Groene Hart (27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Stand van zaken Ontwikkelperspectief Novex Groene Hart D24148707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262,80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Vastgesteld Ontwikkelperspectief 1.0 Groene Hart 2030 - D24148723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Toelichting verwerking reacties op concept-ontwikkelperspectief dd 6-12-2023 - D24148724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74"/>
      <w:r w:rsidRPr="00A448AC">
        <w:rPr>
          <w:rFonts w:ascii="Arial" w:hAnsi="Arial" w:cs="Arial"/>
          <w:b/>
          <w:bCs/>
          <w:color w:val="303F4C"/>
          <w:lang w:val="en-US"/>
        </w:rPr>
        <w:t>Jaarverslag 2023 en Uitvoeringsprogramma 2024 VTH (25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25-06-2024 13:56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Jaarverslag 2023 en Uitvoeringsprogramma 2024 VTH D24141664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Jaarverslag 2023 en Uitvoeringsprogramma 2024 VTH D24141258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874,97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1.a Definitief jaarplan 2024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430,62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1.b UVP Woerden 2023 getekend gemeente Woerden en ODRU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72"/>
      <w:r w:rsidRPr="00A448AC">
        <w:rPr>
          <w:rFonts w:ascii="Arial" w:hAnsi="Arial" w:cs="Arial"/>
          <w:b/>
          <w:bCs/>
          <w:color w:val="303F4C"/>
          <w:lang w:val="en-US"/>
        </w:rPr>
        <w:t>Beleidsplan openbare verlichting gemeente Woerden stand van zaken &amp;amp; visie en doelen (24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 15:11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Beleidsplan openbare verlichting gemeente Woerden stand van zaken &amp;amp; visie en doelen D24148074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69"/>
      <w:r w:rsidRPr="00A448AC">
        <w:rPr>
          <w:rFonts w:ascii="Arial" w:hAnsi="Arial" w:cs="Arial"/>
          <w:b/>
          <w:bCs/>
          <w:color w:val="303F4C"/>
          <w:lang w:val="en-US"/>
        </w:rPr>
        <w:t>Noodopvang aan de Bleek in Woerden (24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 12:05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Noodopvang aan de Bleek in Woerden D24148766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Persbericht Woerden opent noodopvang asielzoekers D24149179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66"/>
      <w:r w:rsidRPr="00A448AC">
        <w:rPr>
          <w:rFonts w:ascii="Arial" w:hAnsi="Arial" w:cs="Arial"/>
          <w:b/>
          <w:bCs/>
          <w:color w:val="303F4C"/>
          <w:lang w:val="en-US"/>
        </w:rPr>
        <w:t>Vaststellen uitgifteprotocol en selectiecriteria voor kavels op de bedrijventerreinen Burgemeester van Zwietenweg in Woerden en Uitbreiding Putkop in Harmelen (19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 13:26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Vaststellen protocol en criteria kavels bedrijventerreinen D24147010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Uitgifteprotocol met hierin selectiecriteria D24147019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65"/>
      <w:r w:rsidRPr="00A448AC">
        <w:rPr>
          <w:rFonts w:ascii="Arial" w:hAnsi="Arial" w:cs="Arial"/>
          <w:b/>
          <w:bCs/>
          <w:color w:val="303F4C"/>
          <w:lang w:val="en-US"/>
        </w:rPr>
        <w:t>Bescherming bastions Torenwal - Hogewal (18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 16:05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Bescherming bastions Torenwal - Hogewal D24140794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Bestektekening Hogewal en Torenwal Beschoeiingslijn definitief D24147869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775,64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COEW Verslag 240312 - 383 D24147870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64"/>
      <w:r w:rsidRPr="00A448AC">
        <w:rPr>
          <w:rFonts w:ascii="Arial" w:hAnsi="Arial" w:cs="Arial"/>
          <w:b/>
          <w:bCs/>
          <w:color w:val="303F4C"/>
          <w:lang w:val="en-US"/>
        </w:rPr>
        <w:t>Eindrapport evaluatie dienstverleningsovereenkomst Woerden - Oudewater (18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 14:51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Eindrapport evaluatie dienstverleningsovereenkomst Woerden - Oudewater D24148412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Het evaluatierapport met de titel kiezen óf (op)delen D24148410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51"/>
      <w:r w:rsidRPr="00A448AC">
        <w:rPr>
          <w:rFonts w:ascii="Arial" w:hAnsi="Arial" w:cs="Arial"/>
          <w:b/>
          <w:bCs/>
          <w:color w:val="303F4C"/>
          <w:lang w:val="en-US"/>
        </w:rPr>
        <w:t>Voortgang huisvesting statushouders (5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14-06-2024 13:02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huisvesting statushouders D24145456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Aanvullend beleidskader IBT huisvesting vergunninghouders 2024 D24145465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Voortgangsbericht interbestuurlijk toezicht huisvesting vergunninghouders, eerste helft 2024 D24145383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209,23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57"/>
      <w:r w:rsidRPr="00A448AC">
        <w:rPr>
          <w:rFonts w:ascii="Arial" w:hAnsi="Arial" w:cs="Arial"/>
          <w:b/>
          <w:bCs/>
          <w:color w:val="303F4C"/>
          <w:lang w:val="en-US"/>
        </w:rPr>
        <w:t>Jaarverslag regionaal bureau leerplicht Utrecht Noordwest 2022-2023 (11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 14:52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Jaarverslag regionaal bureau leerplicht Utrecht Noordwest 2022-2023 D24143742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Jaarverslag regionaal bureau leerplicht Utrecht Noordwest 2022-2023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624,53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54"/>
      <w:r w:rsidRPr="00A448AC">
        <w:rPr>
          <w:rFonts w:ascii="Arial" w:hAnsi="Arial" w:cs="Arial"/>
          <w:b/>
          <w:bCs/>
          <w:color w:val="303F4C"/>
          <w:lang w:val="en-US"/>
        </w:rPr>
        <w:t>KPI's archief- en informatiebeheer 2023 gemeente Woerden (10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 11:31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KPI's archief- en informatiebeheer 2023 gemeente Woerden D24142630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179,99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KPI-rapportage Archief- en informatiebeheer 2023 gemeente Woerden D24138766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Verbeterplan KPI Archief- en informatiebeheer 2023 gemeente Woerden D24142917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234,96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50"/>
      <w:r w:rsidRPr="00A448AC">
        <w:rPr>
          <w:rFonts w:ascii="Arial" w:hAnsi="Arial" w:cs="Arial"/>
          <w:b/>
          <w:bCs/>
          <w:color w:val="303F4C"/>
          <w:lang w:val="en-US"/>
        </w:rPr>
        <w:t>Jaarverantwoording kinderopvang 2023, gemeente Woerden (4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04-06-2024 11:50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Jaarverantwoording kinderopvang 2023, gemeente Woerden D24144798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182,45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2023 rapport jaarverantwoording kinderopvang gemeente Woerden D24144774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Zorgkosten-jeugd-D24147462.pdf" TargetMode="External" /><Relationship Id="rId25" Type="http://schemas.openxmlformats.org/officeDocument/2006/relationships/hyperlink" Target="http://gemeenteraad.woerden.nl//Stukken/RIB-Stand-van-zaken-Ontwikkelperspectief-Novex-Groene-Hart-D24148707.pdf" TargetMode="External" /><Relationship Id="rId26" Type="http://schemas.openxmlformats.org/officeDocument/2006/relationships/hyperlink" Target="http://gemeenteraad.woerden.nl//Stukken/Bijlage-1-Vastgesteld-Ontwikkelperspectief-1-0-Groene-Hart-2030-D24148723.pdf" TargetMode="External" /><Relationship Id="rId27" Type="http://schemas.openxmlformats.org/officeDocument/2006/relationships/hyperlink" Target="http://gemeenteraad.woerden.nl//Stukken/Bijlage-2-Toelichting-verwerking-reacties-op-concept-ontwikkelperspectief-dd-6-12-2023-D24148724.pdf" TargetMode="External" /><Relationship Id="rId28" Type="http://schemas.openxmlformats.org/officeDocument/2006/relationships/hyperlink" Target="http://gemeenteraad.woerden.nl//Stukken/RIB-Jaarverslag-2023-en-Uitvoeringsprogramma-2024-VTH-D24141664.pdf" TargetMode="External" /><Relationship Id="rId29" Type="http://schemas.openxmlformats.org/officeDocument/2006/relationships/hyperlink" Target="http://gemeenteraad.woerden.nl//Stukken/Bijlage-1-Jaarverslag-2023-en-Uitvoeringsprogramma-2024-VTH-D24141258.pdf" TargetMode="External" /><Relationship Id="rId36" Type="http://schemas.openxmlformats.org/officeDocument/2006/relationships/hyperlink" Target="http://gemeenteraad.woerden.nl//Stukken/Bijlage-1-a-Definitief-jaarplan-2024-Woerden.pdf" TargetMode="External" /><Relationship Id="rId37" Type="http://schemas.openxmlformats.org/officeDocument/2006/relationships/hyperlink" Target="http://gemeenteraad.woerden.nl//Stukken/Bijlage-1-b-UVP-Woerden-2023-getekend-gemeente-Woerden-en-ODRU.pdf" TargetMode="External" /><Relationship Id="rId38" Type="http://schemas.openxmlformats.org/officeDocument/2006/relationships/hyperlink" Target="http://gemeenteraad.woerden.nl//Stukken/RIB-Beleidsplan-openbare-verlichting-gemeente-Woerden-stand-van-zaken-visie-en-doelen-D24148074.pdf" TargetMode="External" /><Relationship Id="rId39" Type="http://schemas.openxmlformats.org/officeDocument/2006/relationships/hyperlink" Target="http://gemeenteraad.woerden.nl//Stukken/RIB-Noodopvang-aan-de-Bleek-in-Woerden-D24148766.pdf" TargetMode="External" /><Relationship Id="rId40" Type="http://schemas.openxmlformats.org/officeDocument/2006/relationships/hyperlink" Target="http://gemeenteraad.woerden.nl//Stukken/Persbericht-Woerden-opent-noodopvang-asielzoekers-D24149179.pdf" TargetMode="External" /><Relationship Id="rId41" Type="http://schemas.openxmlformats.org/officeDocument/2006/relationships/hyperlink" Target="http://gemeenteraad.woerden.nl//Stukken/RIB-Vaststellen-protocol-en-criteria-kavels-bedrijventerreinen-D24147010.pdf" TargetMode="External" /><Relationship Id="rId42" Type="http://schemas.openxmlformats.org/officeDocument/2006/relationships/hyperlink" Target="http://gemeenteraad.woerden.nl//Stukken/Bijlage-1-Uitgifteprotocol-met-hierin-selectiecriteria-D24147019.pdf" TargetMode="External" /><Relationship Id="rId43" Type="http://schemas.openxmlformats.org/officeDocument/2006/relationships/hyperlink" Target="http://gemeenteraad.woerden.nl//Stukken/RIB-Bescherming-bastions-Torenwal-Hogewal-D24140794.pdf" TargetMode="External" /><Relationship Id="rId44" Type="http://schemas.openxmlformats.org/officeDocument/2006/relationships/hyperlink" Target="http://gemeenteraad.woerden.nl//Stukken/Bijlage-1-Bestektekening-Hogewal-en-Torenwal-Beschoeiingslijn-definitief-D24147869.pdf" TargetMode="External" /><Relationship Id="rId45" Type="http://schemas.openxmlformats.org/officeDocument/2006/relationships/hyperlink" Target="http://gemeenteraad.woerden.nl//Stukken/Bijlage-2-COEW-Verslag-240312-383-D24147870.pdf" TargetMode="External" /><Relationship Id="rId46" Type="http://schemas.openxmlformats.org/officeDocument/2006/relationships/hyperlink" Target="http://gemeenteraad.woerden.nl//Stukken/RIB-Eindrapport-evaluatie-dienstverleningsovereenkomst-Woerden-Oudewater-D24148412.pdf" TargetMode="External" /><Relationship Id="rId47" Type="http://schemas.openxmlformats.org/officeDocument/2006/relationships/hyperlink" Target="http://gemeenteraad.woerden.nl//Stukken/Bijlage-1-Het-evaluatierapport-met-de-titel-kiezen-of-op-delen-D24148410.pdf" TargetMode="External" /><Relationship Id="rId54" Type="http://schemas.openxmlformats.org/officeDocument/2006/relationships/hyperlink" Target="http://gemeenteraad.woerden.nl//Stukken/RIB-Voortgang-huisvesting-statushouders-D24145456.pdf" TargetMode="External" /><Relationship Id="rId55" Type="http://schemas.openxmlformats.org/officeDocument/2006/relationships/hyperlink" Target="http://gemeenteraad.woerden.nl//Stukken/Bijlage-1-Aanvullend-beleidskader-IBT-huisvesting-vergunninghouders-2024-D24145465.pdf" TargetMode="External" /><Relationship Id="rId56" Type="http://schemas.openxmlformats.org/officeDocument/2006/relationships/hyperlink" Target="http://gemeenteraad.woerden.nl//Stukken/Bijlage-2-Voortgangsbericht-interbestuurlijk-toezicht-huisvesting-vergunninghouders-eerste-helft-2024-D24145383.pdf" TargetMode="External" /><Relationship Id="rId57" Type="http://schemas.openxmlformats.org/officeDocument/2006/relationships/hyperlink" Target="http://gemeenteraad.woerden.nl//Stukken/RIB-Jaarverslag-regionaal-bureau-leerplicht-Utrecht-Noordwest-2022-2023-D24143742.pdf" TargetMode="External" /><Relationship Id="rId58" Type="http://schemas.openxmlformats.org/officeDocument/2006/relationships/hyperlink" Target="http://gemeenteraad.woerden.nl//Stukken/Bijlage-1-Jaarverslag-regionaal-bureau-leerplicht-Utrecht-Noordwest-2022-2023.pdf" TargetMode="External" /><Relationship Id="rId59" Type="http://schemas.openxmlformats.org/officeDocument/2006/relationships/hyperlink" Target="http://gemeenteraad.woerden.nl//Stukken/RIB-KPI-s-archief-en-informatiebeheer-2023-gemeente-Woerden-D24142630.pdf" TargetMode="External" /><Relationship Id="rId60" Type="http://schemas.openxmlformats.org/officeDocument/2006/relationships/hyperlink" Target="http://gemeenteraad.woerden.nl//Stukken/Bijlage-1-KPI-rapportage-Archief-en-informatiebeheer-2023-gemeente-Woerden-D24138766.pdf" TargetMode="External" /><Relationship Id="rId61" Type="http://schemas.openxmlformats.org/officeDocument/2006/relationships/hyperlink" Target="http://gemeenteraad.woerden.nl//Stukken/Bijlage-2-Verbeterplan-KPI-Archief-en-informatiebeheer-2023-gemeente-Woerden-D24142917.pdf" TargetMode="External" /><Relationship Id="rId62" Type="http://schemas.openxmlformats.org/officeDocument/2006/relationships/hyperlink" Target="http://gemeenteraad.woerden.nl//Stukken/RIB-Jaarverantwoording-kinderopvang-2023-gemeente-Woerden-D24144798.pdf" TargetMode="External" /><Relationship Id="rId63" Type="http://schemas.openxmlformats.org/officeDocument/2006/relationships/hyperlink" Target="http://gemeenteraad.woerden.nl//Stukken/Bijlage-1-2023-rapport-jaarverantwoording-kinderopvang-gemeente-Woerden-D2414477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